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09" w:rsidRDefault="00EE0509" w:rsidP="00EE0509">
      <w:pPr>
        <w:spacing w:after="0" w:line="240" w:lineRule="auto"/>
        <w:ind w:left="550" w:right="684"/>
        <w:jc w:val="both"/>
        <w:rPr>
          <w:b/>
        </w:rPr>
      </w:pPr>
    </w:p>
    <w:p w:rsidR="00EE0509" w:rsidRDefault="00EE0509" w:rsidP="00EE0509">
      <w:pPr>
        <w:spacing w:after="0" w:line="240" w:lineRule="auto"/>
        <w:ind w:left="550" w:right="684"/>
        <w:jc w:val="both"/>
        <w:rPr>
          <w:b/>
        </w:rPr>
      </w:pPr>
    </w:p>
    <w:p w:rsidR="008439AE" w:rsidRPr="00725AE9" w:rsidRDefault="008439AE" w:rsidP="008439AE">
      <w:pPr>
        <w:spacing w:after="0" w:line="240" w:lineRule="auto"/>
        <w:ind w:left="550" w:right="684"/>
        <w:jc w:val="both"/>
        <w:rPr>
          <w:b/>
          <w:sz w:val="24"/>
          <w:szCs w:val="24"/>
        </w:rPr>
      </w:pPr>
      <w:r w:rsidRPr="00725AE9">
        <w:rPr>
          <w:b/>
          <w:sz w:val="24"/>
          <w:szCs w:val="24"/>
        </w:rPr>
        <w:t>AVVISO PER MANIFESTAZIONE DI INTERESSE A</w:t>
      </w:r>
      <w:r w:rsidR="00CD2C31">
        <w:rPr>
          <w:b/>
          <w:sz w:val="24"/>
          <w:szCs w:val="24"/>
        </w:rPr>
        <w:t>D</w:t>
      </w:r>
      <w:r w:rsidRPr="00725AE9">
        <w:rPr>
          <w:b/>
          <w:sz w:val="24"/>
          <w:szCs w:val="24"/>
        </w:rPr>
        <w:t xml:space="preserve"> OPERATORI TURISTICI E AGENZIE DI VIAGGIO </w:t>
      </w:r>
    </w:p>
    <w:p w:rsidR="008439AE" w:rsidRDefault="008439AE" w:rsidP="008439AE">
      <w:pPr>
        <w:spacing w:after="0" w:line="240" w:lineRule="auto"/>
        <w:ind w:left="550" w:right="684"/>
        <w:jc w:val="both"/>
        <w:rPr>
          <w:b/>
        </w:rPr>
      </w:pPr>
    </w:p>
    <w:p w:rsidR="008439AE" w:rsidRPr="001153C7" w:rsidRDefault="008439AE" w:rsidP="008439AE">
      <w:pPr>
        <w:spacing w:after="0" w:line="240" w:lineRule="auto"/>
        <w:ind w:left="550" w:right="686"/>
        <w:jc w:val="both"/>
        <w:rPr>
          <w:rFonts w:cs="Calibri"/>
          <w:color w:val="000000"/>
          <w:sz w:val="24"/>
          <w:szCs w:val="24"/>
        </w:rPr>
      </w:pPr>
      <w:r w:rsidRPr="001153C7">
        <w:rPr>
          <w:rFonts w:cs="Calibri"/>
          <w:sz w:val="24"/>
          <w:szCs w:val="24"/>
        </w:rPr>
        <w:t>Avviso per m</w:t>
      </w:r>
      <w:r>
        <w:rPr>
          <w:rFonts w:cs="Calibri"/>
          <w:sz w:val="24"/>
          <w:szCs w:val="24"/>
        </w:rPr>
        <w:t xml:space="preserve">anifestazione di interesse per </w:t>
      </w:r>
      <w:r w:rsidRPr="001153C7">
        <w:rPr>
          <w:rFonts w:cs="Calibri"/>
          <w:sz w:val="24"/>
          <w:szCs w:val="24"/>
        </w:rPr>
        <w:t>ideazione e proposta di itinerari e percorsi di turismo esperienziale attinent</w:t>
      </w:r>
      <w:r w:rsidR="00CD2C31">
        <w:rPr>
          <w:rFonts w:cs="Calibri"/>
          <w:sz w:val="24"/>
          <w:szCs w:val="24"/>
        </w:rPr>
        <w:t>i</w:t>
      </w:r>
      <w:r w:rsidRPr="001153C7">
        <w:rPr>
          <w:rFonts w:cs="Calibri"/>
          <w:sz w:val="24"/>
          <w:szCs w:val="24"/>
        </w:rPr>
        <w:t xml:space="preserve"> al </w:t>
      </w:r>
      <w:r>
        <w:rPr>
          <w:rFonts w:cs="Calibri"/>
          <w:color w:val="000000"/>
          <w:sz w:val="24"/>
          <w:szCs w:val="24"/>
        </w:rPr>
        <w:t>network</w:t>
      </w:r>
      <w:r w:rsidRPr="001153C7">
        <w:rPr>
          <w:rFonts w:cs="Calibri"/>
          <w:color w:val="000000"/>
          <w:sz w:val="24"/>
          <w:szCs w:val="24"/>
        </w:rPr>
        <w:t xml:space="preserve"> fra i porti musei dell’area Adriatico – Ionica</w:t>
      </w:r>
      <w:r>
        <w:rPr>
          <w:rFonts w:cs="Calibri"/>
          <w:color w:val="000000"/>
          <w:sz w:val="24"/>
          <w:szCs w:val="24"/>
        </w:rPr>
        <w:t>,</w:t>
      </w:r>
      <w:r w:rsidRPr="001153C7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finalizzati alla </w:t>
      </w:r>
      <w:r w:rsidRPr="001153C7">
        <w:rPr>
          <w:rFonts w:cs="Calibri"/>
          <w:color w:val="000000"/>
          <w:sz w:val="24"/>
          <w:szCs w:val="24"/>
        </w:rPr>
        <w:t>valorizzazione del patrimonio culturale e costiero delle aree di Tricase-Corfù-</w:t>
      </w:r>
      <w:proofErr w:type="spellStart"/>
      <w:r w:rsidRPr="001153C7">
        <w:rPr>
          <w:rFonts w:cs="Calibri"/>
          <w:color w:val="000000"/>
          <w:sz w:val="24"/>
          <w:szCs w:val="24"/>
        </w:rPr>
        <w:t>Aetoliko</w:t>
      </w:r>
      <w:proofErr w:type="spellEnd"/>
      <w:r w:rsidRPr="001153C7">
        <w:rPr>
          <w:rFonts w:cs="Calibri"/>
          <w:color w:val="000000"/>
          <w:sz w:val="24"/>
          <w:szCs w:val="24"/>
        </w:rPr>
        <w:t xml:space="preserve"> e</w:t>
      </w:r>
      <w:r>
        <w:rPr>
          <w:rFonts w:cs="Calibri"/>
          <w:color w:val="000000"/>
          <w:sz w:val="24"/>
          <w:szCs w:val="24"/>
        </w:rPr>
        <w:t xml:space="preserve"> </w:t>
      </w:r>
      <w:r w:rsidRPr="001153C7">
        <w:rPr>
          <w:rFonts w:cs="Calibri"/>
          <w:color w:val="000000"/>
          <w:sz w:val="24"/>
          <w:szCs w:val="24"/>
        </w:rPr>
        <w:t>loro promozione turistica.</w:t>
      </w:r>
    </w:p>
    <w:p w:rsidR="008439AE" w:rsidRDefault="008439AE" w:rsidP="008439AE">
      <w:pPr>
        <w:spacing w:after="0" w:line="240" w:lineRule="auto"/>
        <w:ind w:right="684"/>
        <w:jc w:val="both"/>
        <w:rPr>
          <w:b/>
        </w:rPr>
      </w:pPr>
    </w:p>
    <w:p w:rsidR="008439AE" w:rsidRPr="001F30AA" w:rsidRDefault="008439AE" w:rsidP="008439AE">
      <w:pPr>
        <w:spacing w:after="0" w:line="240" w:lineRule="auto"/>
        <w:ind w:left="550" w:right="684"/>
        <w:jc w:val="both"/>
        <w:rPr>
          <w:b/>
        </w:rPr>
      </w:pPr>
    </w:p>
    <w:p w:rsidR="008439AE" w:rsidRPr="00CD2C31" w:rsidRDefault="008439AE" w:rsidP="008439AE">
      <w:pPr>
        <w:spacing w:after="0" w:line="240" w:lineRule="auto"/>
        <w:ind w:left="550" w:right="684"/>
        <w:jc w:val="both"/>
        <w:rPr>
          <w:b/>
          <w:sz w:val="24"/>
          <w:szCs w:val="24"/>
        </w:rPr>
      </w:pPr>
      <w:r w:rsidRPr="00CD2C31">
        <w:rPr>
          <w:b/>
          <w:sz w:val="24"/>
          <w:szCs w:val="24"/>
        </w:rPr>
        <w:t>Premessa</w:t>
      </w:r>
    </w:p>
    <w:p w:rsidR="008439AE" w:rsidRPr="003D7DAD" w:rsidRDefault="008439AE" w:rsidP="008439AE">
      <w:pPr>
        <w:spacing w:after="0" w:line="240" w:lineRule="auto"/>
        <w:ind w:left="550" w:right="686"/>
        <w:jc w:val="both"/>
        <w:rPr>
          <w:rFonts w:cs="Calibri"/>
          <w:sz w:val="24"/>
          <w:szCs w:val="24"/>
        </w:rPr>
      </w:pPr>
      <w:r w:rsidRPr="00CD2C31">
        <w:rPr>
          <w:rFonts w:cs="Calibri"/>
          <w:sz w:val="24"/>
          <w:szCs w:val="24"/>
        </w:rPr>
        <w:t xml:space="preserve">Si pubblica il presente Avviso nell’ambito del progetto MUSE (Development and </w:t>
      </w:r>
      <w:proofErr w:type="spellStart"/>
      <w:r w:rsidRPr="00CD2C31">
        <w:rPr>
          <w:rFonts w:cs="Calibri"/>
          <w:sz w:val="24"/>
          <w:szCs w:val="24"/>
        </w:rPr>
        <w:t>valorization</w:t>
      </w:r>
      <w:proofErr w:type="spellEnd"/>
      <w:r w:rsidRPr="00CD2C31">
        <w:rPr>
          <w:rFonts w:cs="Calibri"/>
          <w:sz w:val="24"/>
          <w:szCs w:val="24"/>
        </w:rPr>
        <w:t xml:space="preserve"> of </w:t>
      </w:r>
      <w:proofErr w:type="spellStart"/>
      <w:r w:rsidRPr="00CD2C31">
        <w:rPr>
          <w:rFonts w:cs="Calibri"/>
          <w:sz w:val="24"/>
          <w:szCs w:val="24"/>
        </w:rPr>
        <w:t>port</w:t>
      </w:r>
      <w:proofErr w:type="spellEnd"/>
      <w:r w:rsidR="00C96A29">
        <w:rPr>
          <w:rFonts w:cs="Calibri"/>
          <w:sz w:val="24"/>
          <w:szCs w:val="24"/>
        </w:rPr>
        <w:t xml:space="preserve"> </w:t>
      </w:r>
      <w:proofErr w:type="spellStart"/>
      <w:r w:rsidR="00C96A29">
        <w:rPr>
          <w:rFonts w:cs="Calibri"/>
          <w:sz w:val="24"/>
          <w:szCs w:val="24"/>
        </w:rPr>
        <w:t>museums</w:t>
      </w:r>
      <w:proofErr w:type="spellEnd"/>
      <w:r w:rsidR="00C96A29">
        <w:rPr>
          <w:rFonts w:cs="Calibri"/>
          <w:sz w:val="24"/>
          <w:szCs w:val="24"/>
        </w:rPr>
        <w:t xml:space="preserve"> </w:t>
      </w:r>
      <w:proofErr w:type="spellStart"/>
      <w:r w:rsidRPr="00CD2C31">
        <w:rPr>
          <w:rFonts w:cs="Calibri"/>
          <w:sz w:val="24"/>
          <w:szCs w:val="24"/>
        </w:rPr>
        <w:t>as</w:t>
      </w:r>
      <w:proofErr w:type="spellEnd"/>
      <w:r w:rsidRPr="00CD2C31">
        <w:rPr>
          <w:rFonts w:cs="Calibri"/>
          <w:sz w:val="24"/>
          <w:szCs w:val="24"/>
        </w:rPr>
        <w:t xml:space="preserve"> </w:t>
      </w:r>
      <w:proofErr w:type="spellStart"/>
      <w:r w:rsidRPr="00CD2C31">
        <w:rPr>
          <w:rFonts w:cs="Calibri"/>
          <w:sz w:val="24"/>
          <w:szCs w:val="24"/>
        </w:rPr>
        <w:t>natural</w:t>
      </w:r>
      <w:proofErr w:type="spellEnd"/>
      <w:r w:rsidRPr="00CD2C31">
        <w:rPr>
          <w:rFonts w:cs="Calibri"/>
          <w:sz w:val="24"/>
          <w:szCs w:val="24"/>
        </w:rPr>
        <w:t xml:space="preserve"> and cultural </w:t>
      </w:r>
      <w:proofErr w:type="spellStart"/>
      <w:r w:rsidRPr="00CD2C31">
        <w:rPr>
          <w:rFonts w:cs="Calibri"/>
          <w:sz w:val="24"/>
          <w:szCs w:val="24"/>
        </w:rPr>
        <w:t>heritage</w:t>
      </w:r>
      <w:proofErr w:type="spellEnd"/>
      <w:r w:rsidRPr="00CD2C31">
        <w:rPr>
          <w:rFonts w:cs="Calibri"/>
          <w:sz w:val="24"/>
          <w:szCs w:val="24"/>
        </w:rPr>
        <w:t xml:space="preserve"> </w:t>
      </w:r>
      <w:proofErr w:type="spellStart"/>
      <w:r w:rsidRPr="00CD2C31">
        <w:rPr>
          <w:rFonts w:cs="Calibri"/>
          <w:sz w:val="24"/>
          <w:szCs w:val="24"/>
        </w:rPr>
        <w:t>sites</w:t>
      </w:r>
      <w:proofErr w:type="spellEnd"/>
      <w:r w:rsidRPr="00CD2C31">
        <w:rPr>
          <w:rFonts w:cs="Calibri"/>
          <w:sz w:val="24"/>
          <w:szCs w:val="24"/>
        </w:rPr>
        <w:t xml:space="preserve">) – </w:t>
      </w:r>
      <w:proofErr w:type="spellStart"/>
      <w:r w:rsidRPr="00CD2C31">
        <w:rPr>
          <w:rFonts w:cs="Calibri"/>
          <w:sz w:val="24"/>
          <w:szCs w:val="24"/>
        </w:rPr>
        <w:t>Interreg</w:t>
      </w:r>
      <w:proofErr w:type="spellEnd"/>
      <w:r w:rsidRPr="00CD2C31">
        <w:rPr>
          <w:rFonts w:cs="Calibri"/>
          <w:sz w:val="24"/>
          <w:szCs w:val="24"/>
        </w:rPr>
        <w:t xml:space="preserve"> </w:t>
      </w:r>
      <w:proofErr w:type="spellStart"/>
      <w:r w:rsidRPr="00CD2C31">
        <w:rPr>
          <w:rFonts w:cs="Calibri"/>
          <w:sz w:val="24"/>
          <w:szCs w:val="24"/>
        </w:rPr>
        <w:t>Greece-Italy</w:t>
      </w:r>
      <w:proofErr w:type="spellEnd"/>
      <w:r w:rsidRPr="00CD2C31">
        <w:rPr>
          <w:rFonts w:cs="Calibri"/>
          <w:sz w:val="24"/>
          <w:szCs w:val="24"/>
        </w:rPr>
        <w:t xml:space="preserve"> 2014 </w:t>
      </w:r>
      <w:r w:rsidR="003D7DAD">
        <w:rPr>
          <w:rFonts w:cs="Calibri"/>
          <w:sz w:val="24"/>
          <w:szCs w:val="24"/>
        </w:rPr>
        <w:t>–</w:t>
      </w:r>
      <w:r w:rsidRPr="00CD2C31">
        <w:rPr>
          <w:rFonts w:cs="Calibri"/>
          <w:sz w:val="24"/>
          <w:szCs w:val="24"/>
        </w:rPr>
        <w:t xml:space="preserve"> 2020</w:t>
      </w:r>
      <w:r w:rsidR="003D7DAD">
        <w:rPr>
          <w:rFonts w:cs="Calibri"/>
          <w:sz w:val="24"/>
          <w:szCs w:val="24"/>
        </w:rPr>
        <w:t>.</w:t>
      </w:r>
    </w:p>
    <w:p w:rsidR="008439AE" w:rsidRPr="00CD2C31" w:rsidRDefault="008439AE" w:rsidP="008439AE">
      <w:pPr>
        <w:spacing w:after="0" w:line="240" w:lineRule="auto"/>
        <w:ind w:left="550" w:right="686"/>
        <w:jc w:val="both"/>
        <w:rPr>
          <w:rFonts w:cs="Calibri"/>
          <w:sz w:val="24"/>
          <w:szCs w:val="24"/>
        </w:rPr>
      </w:pPr>
    </w:p>
    <w:p w:rsidR="008439AE" w:rsidRPr="00684A1C" w:rsidRDefault="008439AE" w:rsidP="008439AE">
      <w:pPr>
        <w:tabs>
          <w:tab w:val="left" w:pos="3105"/>
        </w:tabs>
        <w:spacing w:after="0" w:line="240" w:lineRule="auto"/>
        <w:ind w:left="550" w:right="708"/>
        <w:jc w:val="both"/>
        <w:rPr>
          <w:rFonts w:cs="Calibri"/>
          <w:sz w:val="24"/>
          <w:szCs w:val="24"/>
        </w:rPr>
      </w:pPr>
      <w:r w:rsidRPr="00684A1C">
        <w:rPr>
          <w:rFonts w:cs="Calibri"/>
          <w:sz w:val="24"/>
          <w:szCs w:val="24"/>
        </w:rPr>
        <w:t>L’obiettivo del progetto MUSE è lo sviluppo, la valorizzazione e la “messa in rete” dei porti museo quale espressione del patrimonio culturale e naturale, per uno sviluppo locale, integrato e sostenibile, attraverso la promozione del turismo responsabile.</w:t>
      </w:r>
    </w:p>
    <w:p w:rsidR="008439AE" w:rsidRPr="00684A1C" w:rsidRDefault="008439AE" w:rsidP="008439AE">
      <w:pPr>
        <w:tabs>
          <w:tab w:val="left" w:pos="3105"/>
        </w:tabs>
        <w:spacing w:after="0" w:line="240" w:lineRule="auto"/>
        <w:ind w:left="550" w:right="708"/>
        <w:jc w:val="both"/>
        <w:rPr>
          <w:rFonts w:cs="Calibri"/>
          <w:sz w:val="24"/>
          <w:szCs w:val="24"/>
        </w:rPr>
      </w:pPr>
      <w:r w:rsidRPr="00684A1C">
        <w:rPr>
          <w:rFonts w:cs="Calibri"/>
          <w:sz w:val="24"/>
          <w:szCs w:val="24"/>
        </w:rPr>
        <w:t xml:space="preserve">Il concetto di “porto museo” è nato dall’idea di investire in cultura e natura per garantire uno sviluppo socio economico nelle aree costiere; le basi del progetto MUSE, poggiano sulla normativa della regione Puglia (L.R. n. 15/2011) e sulle esperienze degli ecomusei avviate in molti paesi europei. </w:t>
      </w:r>
    </w:p>
    <w:p w:rsidR="008439AE" w:rsidRPr="00684A1C" w:rsidRDefault="008439AE" w:rsidP="008439AE">
      <w:pPr>
        <w:tabs>
          <w:tab w:val="left" w:pos="3105"/>
        </w:tabs>
        <w:spacing w:after="0" w:line="240" w:lineRule="auto"/>
        <w:ind w:left="550" w:right="708"/>
        <w:jc w:val="both"/>
        <w:rPr>
          <w:rFonts w:cs="Calibri"/>
          <w:sz w:val="24"/>
          <w:szCs w:val="24"/>
        </w:rPr>
      </w:pPr>
      <w:r w:rsidRPr="00684A1C">
        <w:rPr>
          <w:rFonts w:cs="Calibri"/>
          <w:sz w:val="24"/>
          <w:szCs w:val="24"/>
        </w:rPr>
        <w:t xml:space="preserve">Il porto museo valorizza il patrimonio tangibile e intangibile delle fasce costiere, la sua comunità locale e le attività produttive attraverso un approccio partecipativo. </w:t>
      </w:r>
    </w:p>
    <w:p w:rsidR="008439AE" w:rsidRPr="00684A1C" w:rsidRDefault="008439AE" w:rsidP="008439AE">
      <w:pPr>
        <w:tabs>
          <w:tab w:val="left" w:pos="3105"/>
        </w:tabs>
        <w:spacing w:after="0" w:line="240" w:lineRule="auto"/>
        <w:ind w:left="550" w:right="708"/>
        <w:jc w:val="both"/>
        <w:rPr>
          <w:rFonts w:cs="Calibri"/>
          <w:sz w:val="24"/>
          <w:szCs w:val="24"/>
        </w:rPr>
      </w:pPr>
      <w:r w:rsidRPr="00684A1C">
        <w:rPr>
          <w:rFonts w:cs="Calibri"/>
          <w:sz w:val="24"/>
          <w:szCs w:val="24"/>
        </w:rPr>
        <w:t>Al fine di sviluppare e collegare fra loro i porti musei, il progetto MUSE definisce una strategia chiara che si basa sul coinvolgimento delle comunità locali: pescatori, armatori, cuochi, associazioni locali, che attraverso il loro lavoro, preservano nel tempo lo stile di vita delle comunità costiere.</w:t>
      </w:r>
    </w:p>
    <w:p w:rsidR="008439AE" w:rsidRPr="00CD2C31" w:rsidRDefault="008439AE" w:rsidP="008439AE">
      <w:pPr>
        <w:tabs>
          <w:tab w:val="left" w:pos="3105"/>
        </w:tabs>
        <w:spacing w:after="0" w:line="240" w:lineRule="auto"/>
        <w:ind w:left="550" w:right="708"/>
        <w:jc w:val="both"/>
        <w:rPr>
          <w:rFonts w:cs="Calibri"/>
          <w:sz w:val="24"/>
          <w:szCs w:val="24"/>
        </w:rPr>
      </w:pPr>
      <w:r w:rsidRPr="00684A1C">
        <w:rPr>
          <w:rFonts w:cs="Calibri"/>
          <w:sz w:val="24"/>
          <w:szCs w:val="24"/>
        </w:rPr>
        <w:t>Insieme alla comunità locale, il progetto MUSE costruisce e rafforza un network fra i porti musei dell’area Adriatico – Ionica, esso comprende il già avviato Porto Museo di Tricase (Italia) e le aree in cui già esistono i presupposti per la nascita di un porto museo (a Corf</w:t>
      </w:r>
      <w:r w:rsidR="00CD2C31" w:rsidRPr="00684A1C">
        <w:rPr>
          <w:rFonts w:cs="Calibri"/>
          <w:sz w:val="24"/>
          <w:szCs w:val="24"/>
        </w:rPr>
        <w:t>ù</w:t>
      </w:r>
      <w:r w:rsidRPr="00684A1C">
        <w:rPr>
          <w:rFonts w:cs="Calibri"/>
          <w:sz w:val="24"/>
          <w:szCs w:val="24"/>
        </w:rPr>
        <w:t xml:space="preserve"> e </w:t>
      </w:r>
      <w:proofErr w:type="spellStart"/>
      <w:r w:rsidRPr="00684A1C">
        <w:rPr>
          <w:rFonts w:cs="Calibri"/>
          <w:sz w:val="24"/>
          <w:szCs w:val="24"/>
        </w:rPr>
        <w:t>Messolonghi</w:t>
      </w:r>
      <w:proofErr w:type="spellEnd"/>
      <w:r w:rsidRPr="00684A1C">
        <w:rPr>
          <w:rFonts w:cs="Calibri"/>
          <w:sz w:val="24"/>
          <w:szCs w:val="24"/>
        </w:rPr>
        <w:t xml:space="preserve"> in Grecia).</w:t>
      </w:r>
    </w:p>
    <w:p w:rsidR="008439AE" w:rsidRPr="00CD2C31" w:rsidRDefault="008439AE" w:rsidP="008439AE">
      <w:pPr>
        <w:autoSpaceDE w:val="0"/>
        <w:autoSpaceDN w:val="0"/>
        <w:adjustRightInd w:val="0"/>
        <w:spacing w:after="0" w:line="240" w:lineRule="auto"/>
        <w:ind w:left="709" w:right="708"/>
        <w:jc w:val="both"/>
        <w:rPr>
          <w:rFonts w:cs="Calibri"/>
          <w:sz w:val="24"/>
          <w:szCs w:val="24"/>
        </w:rPr>
      </w:pPr>
    </w:p>
    <w:p w:rsidR="008439AE" w:rsidRPr="00725AE9" w:rsidRDefault="008439AE" w:rsidP="008439AE">
      <w:pPr>
        <w:autoSpaceDE w:val="0"/>
        <w:autoSpaceDN w:val="0"/>
        <w:adjustRightInd w:val="0"/>
        <w:spacing w:after="0" w:line="240" w:lineRule="auto"/>
        <w:ind w:left="550" w:right="684"/>
        <w:jc w:val="both"/>
        <w:rPr>
          <w:b/>
          <w:sz w:val="24"/>
          <w:szCs w:val="24"/>
        </w:rPr>
      </w:pPr>
      <w:r w:rsidRPr="00725AE9">
        <w:rPr>
          <w:b/>
          <w:sz w:val="24"/>
          <w:szCs w:val="24"/>
        </w:rPr>
        <w:t>Contesto</w:t>
      </w:r>
    </w:p>
    <w:p w:rsidR="008439AE" w:rsidRPr="001153C7" w:rsidRDefault="008439AE" w:rsidP="008439AE">
      <w:pPr>
        <w:spacing w:after="0" w:line="240" w:lineRule="auto"/>
        <w:ind w:left="550" w:right="684"/>
        <w:jc w:val="both"/>
        <w:rPr>
          <w:rFonts w:cs="Calibri"/>
          <w:sz w:val="24"/>
          <w:szCs w:val="24"/>
        </w:rPr>
      </w:pPr>
      <w:r w:rsidRPr="001153C7">
        <w:rPr>
          <w:rFonts w:cs="Calibri"/>
          <w:sz w:val="24"/>
          <w:szCs w:val="24"/>
        </w:rPr>
        <w:t>Il turista definito come “consumatore” nel mercato dei viaggi, appare sempre più alla ricerca di un’esperienza di viaggio su misura. L’esigenza del “viaggiatore” di incontrare e soffermarsi sulla vera essenza del territorio può trovare una risposta valida nelle potenzialità e nelle caratteristiche della cultura locale intesa come paesaggio, produzioni, tradizioni, persone.</w:t>
      </w:r>
    </w:p>
    <w:p w:rsidR="008439AE" w:rsidRPr="001153C7" w:rsidRDefault="008439AE" w:rsidP="008439AE">
      <w:pPr>
        <w:spacing w:after="0" w:line="240" w:lineRule="auto"/>
        <w:ind w:left="550" w:right="684"/>
        <w:jc w:val="both"/>
        <w:rPr>
          <w:rFonts w:cs="Calibri"/>
          <w:sz w:val="24"/>
          <w:szCs w:val="24"/>
        </w:rPr>
      </w:pPr>
      <w:r w:rsidRPr="001153C7">
        <w:rPr>
          <w:rFonts w:cs="Calibri"/>
          <w:sz w:val="24"/>
          <w:szCs w:val="24"/>
        </w:rPr>
        <w:t>Ma per costruire un’“esperienza di viaggio” che funzioni e che incida nell’immaginario dei viaggiatori è necessario avviare buone pratiche di rete che vedano come protagonisti principali le comunità stesse del territorio attraverso i servizi di accoglienza al turista.</w:t>
      </w:r>
    </w:p>
    <w:p w:rsidR="008439AE" w:rsidRPr="001153C7" w:rsidRDefault="008439AE" w:rsidP="008439AE">
      <w:pPr>
        <w:spacing w:after="0" w:line="240" w:lineRule="auto"/>
        <w:ind w:left="550" w:right="684"/>
        <w:jc w:val="both"/>
        <w:rPr>
          <w:rFonts w:cs="Calibri"/>
          <w:sz w:val="24"/>
          <w:szCs w:val="24"/>
        </w:rPr>
      </w:pPr>
      <w:r w:rsidRPr="001153C7">
        <w:rPr>
          <w:rFonts w:cs="Calibri"/>
          <w:sz w:val="24"/>
          <w:szCs w:val="24"/>
        </w:rPr>
        <w:t>La progettazione e gestione di esperienze turistiche “memorabili”, definite su specifici segmenti turistici, è una delle principali leve per differenziare l’offerta turistica e collocarsi in maniera rilevante e profittevole nel panorama competitivo internazionale.</w:t>
      </w:r>
    </w:p>
    <w:p w:rsidR="000E3A3F" w:rsidRDefault="000E3A3F" w:rsidP="00EE0509">
      <w:pPr>
        <w:spacing w:after="0" w:line="240" w:lineRule="auto"/>
        <w:ind w:left="550" w:right="684"/>
        <w:jc w:val="both"/>
        <w:rPr>
          <w:b/>
        </w:rPr>
      </w:pPr>
    </w:p>
    <w:p w:rsidR="00466398" w:rsidRPr="00725AE9" w:rsidRDefault="00466398" w:rsidP="00EE0509">
      <w:pPr>
        <w:spacing w:after="0" w:line="240" w:lineRule="auto"/>
        <w:ind w:left="550" w:right="684"/>
        <w:jc w:val="both"/>
        <w:rPr>
          <w:b/>
          <w:sz w:val="24"/>
          <w:szCs w:val="24"/>
        </w:rPr>
      </w:pPr>
      <w:r w:rsidRPr="00725AE9">
        <w:rPr>
          <w:b/>
          <w:sz w:val="24"/>
          <w:szCs w:val="24"/>
        </w:rPr>
        <w:t>Soggetti ammissibili</w:t>
      </w:r>
    </w:p>
    <w:p w:rsidR="00D35392" w:rsidRPr="001153C7" w:rsidRDefault="007B5794" w:rsidP="00EE0509">
      <w:pPr>
        <w:spacing w:after="0" w:line="240" w:lineRule="auto"/>
        <w:ind w:left="550" w:right="684"/>
        <w:jc w:val="both"/>
        <w:rPr>
          <w:rFonts w:cs="Calibri"/>
          <w:sz w:val="24"/>
          <w:szCs w:val="24"/>
        </w:rPr>
      </w:pPr>
      <w:r w:rsidRPr="001153C7">
        <w:rPr>
          <w:rFonts w:cs="Calibri"/>
          <w:sz w:val="24"/>
          <w:szCs w:val="24"/>
        </w:rPr>
        <w:t xml:space="preserve">Tutti i </w:t>
      </w:r>
      <w:r w:rsidR="00191767" w:rsidRPr="001153C7">
        <w:rPr>
          <w:rFonts w:cs="Calibri"/>
          <w:sz w:val="24"/>
          <w:szCs w:val="24"/>
        </w:rPr>
        <w:t>Tour O</w:t>
      </w:r>
      <w:r w:rsidR="00466398" w:rsidRPr="001153C7">
        <w:rPr>
          <w:rFonts w:cs="Calibri"/>
          <w:sz w:val="24"/>
          <w:szCs w:val="24"/>
        </w:rPr>
        <w:t xml:space="preserve">perator e </w:t>
      </w:r>
      <w:r w:rsidRPr="001153C7">
        <w:rPr>
          <w:rFonts w:cs="Calibri"/>
          <w:sz w:val="24"/>
          <w:szCs w:val="24"/>
        </w:rPr>
        <w:t>A</w:t>
      </w:r>
      <w:r w:rsidR="00466398" w:rsidRPr="001153C7">
        <w:rPr>
          <w:rFonts w:cs="Calibri"/>
          <w:sz w:val="24"/>
          <w:szCs w:val="24"/>
        </w:rPr>
        <w:t xml:space="preserve">genzie di viaggio </w:t>
      </w:r>
      <w:r w:rsidR="00D35392" w:rsidRPr="001153C7">
        <w:rPr>
          <w:rFonts w:cs="Calibri"/>
          <w:sz w:val="24"/>
          <w:szCs w:val="24"/>
        </w:rPr>
        <w:t>i quali:</w:t>
      </w:r>
    </w:p>
    <w:p w:rsidR="00D35392" w:rsidRPr="00684A1C" w:rsidRDefault="00D35392" w:rsidP="00725AE9">
      <w:pPr>
        <w:numPr>
          <w:ilvl w:val="0"/>
          <w:numId w:val="6"/>
        </w:numPr>
        <w:spacing w:after="0" w:line="240" w:lineRule="auto"/>
        <w:ind w:right="684"/>
        <w:jc w:val="both"/>
        <w:rPr>
          <w:rFonts w:cs="Calibri"/>
          <w:sz w:val="24"/>
          <w:szCs w:val="24"/>
        </w:rPr>
      </w:pPr>
      <w:r w:rsidRPr="001153C7">
        <w:rPr>
          <w:rFonts w:cs="Calibri"/>
          <w:sz w:val="24"/>
          <w:szCs w:val="24"/>
        </w:rPr>
        <w:t>Sono interessati ad espandere le proprie attività commerciali nell'area transfrontaliera ammissibile a cui si riferisce il progetto “MUSE”</w:t>
      </w:r>
      <w:r w:rsidR="008439AE">
        <w:rPr>
          <w:rFonts w:cs="Calibri"/>
          <w:sz w:val="24"/>
          <w:szCs w:val="24"/>
        </w:rPr>
        <w:t xml:space="preserve"> </w:t>
      </w:r>
      <w:r w:rsidR="00684A1C">
        <w:rPr>
          <w:rFonts w:cs="Calibri"/>
          <w:sz w:val="24"/>
          <w:szCs w:val="24"/>
        </w:rPr>
        <w:t xml:space="preserve">(Puglia, Isole Ioniche, Regione </w:t>
      </w:r>
      <w:r w:rsidR="00BA0A20" w:rsidRPr="00684A1C">
        <w:rPr>
          <w:rFonts w:cs="Calibri"/>
          <w:sz w:val="24"/>
          <w:szCs w:val="24"/>
        </w:rPr>
        <w:t>Ovest della Grecia</w:t>
      </w:r>
      <w:r w:rsidR="008439AE" w:rsidRPr="00684A1C">
        <w:rPr>
          <w:rFonts w:cs="Calibri"/>
          <w:sz w:val="24"/>
          <w:szCs w:val="24"/>
        </w:rPr>
        <w:t>)</w:t>
      </w:r>
    </w:p>
    <w:p w:rsidR="00D35392" w:rsidRPr="00684A1C" w:rsidRDefault="008439AE" w:rsidP="00725AE9">
      <w:pPr>
        <w:numPr>
          <w:ilvl w:val="0"/>
          <w:numId w:val="6"/>
        </w:numPr>
        <w:spacing w:after="0" w:line="240" w:lineRule="auto"/>
        <w:ind w:right="684"/>
        <w:jc w:val="both"/>
        <w:rPr>
          <w:rFonts w:cs="Calibri"/>
          <w:sz w:val="24"/>
          <w:szCs w:val="24"/>
        </w:rPr>
      </w:pPr>
      <w:r w:rsidRPr="00684A1C">
        <w:rPr>
          <w:rFonts w:cs="Calibri"/>
          <w:sz w:val="24"/>
          <w:szCs w:val="24"/>
        </w:rPr>
        <w:t>Hanno una comprovata esperienza di incoming turistico.</w:t>
      </w:r>
    </w:p>
    <w:p w:rsidR="00725AE9" w:rsidRDefault="00725AE9" w:rsidP="00EE0509">
      <w:pPr>
        <w:spacing w:after="0" w:line="240" w:lineRule="auto"/>
        <w:ind w:left="550" w:right="684"/>
        <w:jc w:val="both"/>
        <w:rPr>
          <w:i/>
          <w:sz w:val="24"/>
          <w:szCs w:val="24"/>
        </w:rPr>
      </w:pPr>
    </w:p>
    <w:p w:rsidR="00466398" w:rsidRPr="00725AE9" w:rsidRDefault="00725AE9" w:rsidP="00EE0509">
      <w:pPr>
        <w:spacing w:after="0" w:line="240" w:lineRule="auto"/>
        <w:ind w:left="550" w:right="684"/>
        <w:jc w:val="both"/>
        <w:rPr>
          <w:i/>
        </w:rPr>
      </w:pPr>
      <w:r w:rsidRPr="00725AE9">
        <w:rPr>
          <w:i/>
          <w:sz w:val="24"/>
          <w:szCs w:val="24"/>
        </w:rPr>
        <w:t xml:space="preserve"> Il mancato possesso anche di uno solo dei requisiti indicati comporta </w:t>
      </w:r>
      <w:r w:rsidR="00C96A29">
        <w:rPr>
          <w:i/>
          <w:sz w:val="24"/>
          <w:szCs w:val="24"/>
        </w:rPr>
        <w:t xml:space="preserve">l’esclusione della domanda di </w:t>
      </w:r>
      <w:r w:rsidRPr="00725AE9">
        <w:rPr>
          <w:i/>
          <w:sz w:val="24"/>
          <w:szCs w:val="24"/>
        </w:rPr>
        <w:t>partecipazione dalla procedura</w:t>
      </w:r>
      <w:r w:rsidR="00466398" w:rsidRPr="00725AE9">
        <w:rPr>
          <w:i/>
        </w:rPr>
        <w:t>.</w:t>
      </w:r>
    </w:p>
    <w:p w:rsidR="000E3A3F" w:rsidRDefault="000E3A3F" w:rsidP="00EE0509">
      <w:pPr>
        <w:spacing w:after="0" w:line="240" w:lineRule="auto"/>
        <w:ind w:left="550" w:right="684"/>
        <w:jc w:val="both"/>
        <w:rPr>
          <w:b/>
        </w:rPr>
      </w:pPr>
    </w:p>
    <w:p w:rsidR="00466398" w:rsidRPr="001153C7" w:rsidRDefault="00466398" w:rsidP="00EE0509">
      <w:pPr>
        <w:spacing w:after="0" w:line="240" w:lineRule="auto"/>
        <w:ind w:left="550" w:right="684"/>
        <w:jc w:val="both"/>
        <w:rPr>
          <w:rFonts w:cs="Calibri"/>
          <w:b/>
          <w:sz w:val="24"/>
          <w:szCs w:val="24"/>
        </w:rPr>
      </w:pPr>
      <w:r w:rsidRPr="001153C7">
        <w:rPr>
          <w:rFonts w:cs="Calibri"/>
          <w:b/>
          <w:sz w:val="24"/>
          <w:szCs w:val="24"/>
        </w:rPr>
        <w:t>Descrizione delle proposte ammissibili</w:t>
      </w:r>
    </w:p>
    <w:p w:rsidR="00466398" w:rsidRPr="001153C7" w:rsidRDefault="00466398" w:rsidP="00EE0509">
      <w:pPr>
        <w:spacing w:after="0" w:line="240" w:lineRule="auto"/>
        <w:ind w:left="550" w:right="684"/>
        <w:jc w:val="both"/>
        <w:rPr>
          <w:rFonts w:cs="Calibri"/>
          <w:sz w:val="24"/>
          <w:szCs w:val="24"/>
        </w:rPr>
      </w:pPr>
      <w:r w:rsidRPr="001153C7">
        <w:rPr>
          <w:rFonts w:cs="Calibri"/>
          <w:sz w:val="24"/>
          <w:szCs w:val="24"/>
        </w:rPr>
        <w:t>I partecipanti dovranno presentare un elaborato inerente la creazione di un prodotto turistico con le seguenti caratteristiche:</w:t>
      </w:r>
    </w:p>
    <w:p w:rsidR="00320650" w:rsidRPr="007D56C8" w:rsidRDefault="00320650" w:rsidP="00113587">
      <w:pPr>
        <w:numPr>
          <w:ilvl w:val="0"/>
          <w:numId w:val="13"/>
        </w:numPr>
        <w:shd w:val="clear" w:color="auto" w:fill="B4C6E7"/>
        <w:spacing w:after="0" w:line="240" w:lineRule="auto"/>
        <w:ind w:right="684"/>
        <w:jc w:val="both"/>
        <w:rPr>
          <w:rFonts w:cs="Calibri"/>
          <w:sz w:val="24"/>
          <w:szCs w:val="24"/>
        </w:rPr>
      </w:pPr>
      <w:r w:rsidRPr="007D56C8">
        <w:rPr>
          <w:rFonts w:cs="Calibri"/>
          <w:sz w:val="24"/>
          <w:szCs w:val="24"/>
        </w:rPr>
        <w:t>Per gli Operatori turistici greci: un itinerario di turismo esperienziale con dettaglio delle attività proposte che si svolgerà nella area locali di Corfù e Messolonghi-Aetoliko delle Isole Ionie e della Grecia Occidentale</w:t>
      </w:r>
    </w:p>
    <w:p w:rsidR="00320650" w:rsidRPr="007D56C8" w:rsidRDefault="00320650" w:rsidP="00113587">
      <w:pPr>
        <w:numPr>
          <w:ilvl w:val="0"/>
          <w:numId w:val="12"/>
        </w:numPr>
        <w:shd w:val="clear" w:color="auto" w:fill="B4C6E7"/>
        <w:spacing w:after="0" w:line="240" w:lineRule="auto"/>
        <w:ind w:right="684"/>
        <w:jc w:val="both"/>
        <w:rPr>
          <w:rFonts w:cs="Calibri"/>
          <w:sz w:val="24"/>
          <w:szCs w:val="24"/>
        </w:rPr>
      </w:pPr>
      <w:r w:rsidRPr="007D56C8">
        <w:rPr>
          <w:rFonts w:cs="Calibri"/>
          <w:sz w:val="24"/>
          <w:szCs w:val="24"/>
        </w:rPr>
        <w:t>Per gli Operatori turistici italiani: un itinerario di turismo esperienziale con dettaglio delle attività proposte</w:t>
      </w:r>
      <w:r w:rsidR="007D56C8" w:rsidRPr="007D56C8">
        <w:rPr>
          <w:rFonts w:cs="Calibri"/>
          <w:sz w:val="24"/>
          <w:szCs w:val="24"/>
        </w:rPr>
        <w:t>,</w:t>
      </w:r>
      <w:r w:rsidRPr="007D56C8">
        <w:rPr>
          <w:rFonts w:cs="Calibri"/>
          <w:sz w:val="24"/>
          <w:szCs w:val="24"/>
        </w:rPr>
        <w:t xml:space="preserve"> che si svolgerà</w:t>
      </w:r>
      <w:r w:rsidRPr="007D56C8" w:rsidDel="00096E70">
        <w:rPr>
          <w:rFonts w:cs="Calibri"/>
          <w:sz w:val="24"/>
          <w:szCs w:val="24"/>
        </w:rPr>
        <w:t xml:space="preserve"> </w:t>
      </w:r>
      <w:r w:rsidRPr="007D56C8">
        <w:rPr>
          <w:rFonts w:cs="Calibri"/>
          <w:sz w:val="24"/>
          <w:szCs w:val="24"/>
        </w:rPr>
        <w:t>nell’area di Tricase e d</w:t>
      </w:r>
      <w:r w:rsidR="00582E58">
        <w:rPr>
          <w:rFonts w:cs="Calibri"/>
          <w:sz w:val="24"/>
          <w:szCs w:val="24"/>
        </w:rPr>
        <w:t>el</w:t>
      </w:r>
      <w:r w:rsidRPr="007D56C8">
        <w:rPr>
          <w:rFonts w:cs="Calibri"/>
          <w:sz w:val="24"/>
          <w:szCs w:val="24"/>
        </w:rPr>
        <w:t xml:space="preserve"> Salento</w:t>
      </w:r>
    </w:p>
    <w:p w:rsidR="00320650" w:rsidRDefault="00320650" w:rsidP="007D56C8">
      <w:pPr>
        <w:numPr>
          <w:ilvl w:val="0"/>
          <w:numId w:val="12"/>
        </w:numPr>
        <w:spacing w:after="0" w:line="240" w:lineRule="auto"/>
        <w:ind w:right="684"/>
        <w:jc w:val="both"/>
        <w:rPr>
          <w:rFonts w:cs="Calibri"/>
          <w:sz w:val="24"/>
          <w:szCs w:val="24"/>
        </w:rPr>
      </w:pPr>
      <w:r w:rsidRPr="008439AE">
        <w:rPr>
          <w:rFonts w:cs="Calibri"/>
          <w:sz w:val="24"/>
          <w:szCs w:val="24"/>
        </w:rPr>
        <w:t>Elementi di innovazione che si riferiscano al turismo esperienziale, con particolare attenzione alla valorizzazione dei luoghi, ai prodotti locali, al patrimonio culturale e naturale, alla tradizione costiera e alle buone pratiche di turismo sostenibile e responsabile dell’enogastronomia e di buone pratiche di turismo responsabile</w:t>
      </w:r>
    </w:p>
    <w:p w:rsidR="00320650" w:rsidRPr="00832D94" w:rsidRDefault="00320650" w:rsidP="00320650">
      <w:pPr>
        <w:numPr>
          <w:ilvl w:val="0"/>
          <w:numId w:val="12"/>
        </w:numPr>
        <w:spacing w:after="0" w:line="240" w:lineRule="auto"/>
        <w:ind w:right="684"/>
        <w:jc w:val="both"/>
        <w:rPr>
          <w:rFonts w:cs="Calibri"/>
          <w:sz w:val="24"/>
          <w:szCs w:val="24"/>
        </w:rPr>
      </w:pPr>
      <w:r w:rsidRPr="000E4301">
        <w:rPr>
          <w:rFonts w:cs="Calibri"/>
          <w:sz w:val="24"/>
          <w:szCs w:val="24"/>
        </w:rPr>
        <w:t>Il riferimento alle strutture ricettive e ad altri servizi dovrebbe essere indicativo e di natura propositiva. Il prezzo totale del pacchetto per persona dovrebbe anche essere indicativo.</w:t>
      </w:r>
    </w:p>
    <w:p w:rsidR="00466398" w:rsidRPr="00320650" w:rsidRDefault="00320650" w:rsidP="00320650">
      <w:pPr>
        <w:numPr>
          <w:ilvl w:val="0"/>
          <w:numId w:val="12"/>
        </w:numPr>
        <w:spacing w:after="0" w:line="240" w:lineRule="auto"/>
        <w:ind w:right="684"/>
        <w:jc w:val="both"/>
        <w:rPr>
          <w:b/>
        </w:rPr>
      </w:pPr>
      <w:r w:rsidRPr="00832D94">
        <w:rPr>
          <w:rFonts w:cs="Calibri"/>
          <w:sz w:val="24"/>
          <w:szCs w:val="24"/>
        </w:rPr>
        <w:t>Sviluppo e commerciabilità nel medio periodo (12 mesi)</w:t>
      </w:r>
    </w:p>
    <w:p w:rsidR="00320650" w:rsidRDefault="00320650" w:rsidP="00320650">
      <w:pPr>
        <w:spacing w:after="0" w:line="240" w:lineRule="auto"/>
        <w:ind w:left="1211" w:right="684"/>
        <w:jc w:val="both"/>
        <w:rPr>
          <w:b/>
        </w:rPr>
      </w:pPr>
    </w:p>
    <w:p w:rsidR="00466398" w:rsidRPr="001153C7" w:rsidRDefault="00466398" w:rsidP="00EE0509">
      <w:pPr>
        <w:spacing w:after="0" w:line="240" w:lineRule="auto"/>
        <w:ind w:left="550" w:right="684"/>
        <w:jc w:val="both"/>
        <w:rPr>
          <w:rFonts w:cs="Calibri"/>
          <w:b/>
          <w:sz w:val="24"/>
          <w:szCs w:val="24"/>
        </w:rPr>
      </w:pPr>
      <w:r w:rsidRPr="001153C7">
        <w:rPr>
          <w:rFonts w:cs="Calibri"/>
          <w:b/>
          <w:sz w:val="24"/>
          <w:szCs w:val="24"/>
        </w:rPr>
        <w:t xml:space="preserve">Modalità di presentazione </w:t>
      </w:r>
    </w:p>
    <w:p w:rsidR="00466398" w:rsidRPr="001153C7" w:rsidRDefault="004D0A3E" w:rsidP="00380E5F">
      <w:pPr>
        <w:numPr>
          <w:ilvl w:val="0"/>
          <w:numId w:val="9"/>
        </w:numPr>
        <w:spacing w:after="0" w:line="240" w:lineRule="auto"/>
        <w:ind w:right="684"/>
        <w:jc w:val="both"/>
        <w:rPr>
          <w:rFonts w:cs="Calibri"/>
          <w:sz w:val="24"/>
          <w:szCs w:val="24"/>
        </w:rPr>
      </w:pPr>
      <w:r w:rsidRPr="001153C7">
        <w:rPr>
          <w:rFonts w:cs="Calibri"/>
          <w:sz w:val="24"/>
          <w:szCs w:val="24"/>
        </w:rPr>
        <w:t xml:space="preserve">L’adesione </w:t>
      </w:r>
      <w:r w:rsidR="00C96A29">
        <w:rPr>
          <w:rFonts w:cs="Calibri"/>
          <w:sz w:val="24"/>
          <w:szCs w:val="24"/>
        </w:rPr>
        <w:t>all’Avviso</w:t>
      </w:r>
      <w:r w:rsidR="008439AE">
        <w:rPr>
          <w:rFonts w:cs="Calibri"/>
          <w:sz w:val="24"/>
          <w:szCs w:val="24"/>
        </w:rPr>
        <w:t xml:space="preserve"> </w:t>
      </w:r>
      <w:r w:rsidR="00466398" w:rsidRPr="001153C7">
        <w:rPr>
          <w:rFonts w:cs="Calibri"/>
          <w:sz w:val="24"/>
          <w:szCs w:val="24"/>
        </w:rPr>
        <w:t>è gratuita.</w:t>
      </w:r>
    </w:p>
    <w:p w:rsidR="00380E5F" w:rsidRPr="001153C7" w:rsidRDefault="00C96A29" w:rsidP="00380E5F">
      <w:pPr>
        <w:numPr>
          <w:ilvl w:val="0"/>
          <w:numId w:val="9"/>
        </w:numPr>
        <w:spacing w:after="0" w:line="240" w:lineRule="auto"/>
        <w:ind w:right="6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È</w:t>
      </w:r>
      <w:r w:rsidR="00CD2C31">
        <w:rPr>
          <w:rFonts w:cs="Calibri"/>
          <w:sz w:val="24"/>
          <w:szCs w:val="24"/>
        </w:rPr>
        <w:t xml:space="preserve"> </w:t>
      </w:r>
      <w:r w:rsidR="008439AE" w:rsidRPr="001153C7">
        <w:rPr>
          <w:rFonts w:cs="Calibri"/>
          <w:sz w:val="24"/>
          <w:szCs w:val="24"/>
        </w:rPr>
        <w:t>ammessa</w:t>
      </w:r>
      <w:r w:rsidR="00466398" w:rsidRPr="001153C7">
        <w:rPr>
          <w:rFonts w:cs="Calibri"/>
          <w:sz w:val="24"/>
          <w:szCs w:val="24"/>
        </w:rPr>
        <w:t xml:space="preserve"> la presentazione di una sola proposta a soggetto candidato.</w:t>
      </w:r>
    </w:p>
    <w:p w:rsidR="00EB2D47" w:rsidRPr="001153C7" w:rsidRDefault="00380E5F" w:rsidP="00380E5F">
      <w:pPr>
        <w:numPr>
          <w:ilvl w:val="0"/>
          <w:numId w:val="9"/>
        </w:numPr>
        <w:spacing w:after="0" w:line="240" w:lineRule="auto"/>
        <w:ind w:right="684"/>
        <w:jc w:val="both"/>
        <w:rPr>
          <w:rFonts w:cs="Calibri"/>
          <w:sz w:val="24"/>
          <w:szCs w:val="24"/>
        </w:rPr>
      </w:pPr>
      <w:r w:rsidRPr="001153C7">
        <w:rPr>
          <w:rFonts w:cs="Calibri"/>
          <w:sz w:val="24"/>
          <w:szCs w:val="24"/>
        </w:rPr>
        <w:t>Il testo proposto deve essere scritto in greco (per partecipanti greci), italiano (per partecipanti italiani) e inglese (per partecipanti greci e italiani).</w:t>
      </w:r>
    </w:p>
    <w:p w:rsidR="00466398" w:rsidRPr="001153C7" w:rsidRDefault="00466398" w:rsidP="00380E5F">
      <w:pPr>
        <w:numPr>
          <w:ilvl w:val="0"/>
          <w:numId w:val="9"/>
        </w:numPr>
        <w:spacing w:after="0" w:line="240" w:lineRule="auto"/>
        <w:ind w:right="684"/>
        <w:jc w:val="both"/>
        <w:rPr>
          <w:rFonts w:cs="Calibri"/>
          <w:sz w:val="24"/>
          <w:szCs w:val="24"/>
        </w:rPr>
      </w:pPr>
      <w:r w:rsidRPr="001153C7">
        <w:rPr>
          <w:rFonts w:cs="Calibri"/>
          <w:sz w:val="24"/>
          <w:szCs w:val="24"/>
        </w:rPr>
        <w:t>L’elaborato sarà redatto liberamente entro i</w:t>
      </w:r>
      <w:r w:rsidR="00EB2D47" w:rsidRPr="001153C7">
        <w:rPr>
          <w:rFonts w:cs="Calibri"/>
          <w:sz w:val="24"/>
          <w:szCs w:val="24"/>
        </w:rPr>
        <w:t>l limite di 4 pagine formato A4, per lingua richiesta,</w:t>
      </w:r>
      <w:r w:rsidRPr="001153C7">
        <w:rPr>
          <w:rFonts w:cs="Calibri"/>
          <w:sz w:val="24"/>
          <w:szCs w:val="24"/>
        </w:rPr>
        <w:t xml:space="preserve"> incluse immagini, foto o altro materiale di supporto idoneo ad avvalorare l’idea proposta.</w:t>
      </w:r>
    </w:p>
    <w:p w:rsidR="00466398" w:rsidRPr="001153C7" w:rsidRDefault="00F56A67" w:rsidP="00380E5F">
      <w:pPr>
        <w:numPr>
          <w:ilvl w:val="0"/>
          <w:numId w:val="9"/>
        </w:numPr>
        <w:spacing w:after="0" w:line="240" w:lineRule="auto"/>
        <w:ind w:right="684"/>
        <w:jc w:val="both"/>
        <w:rPr>
          <w:rFonts w:cs="Calibri"/>
          <w:sz w:val="24"/>
          <w:szCs w:val="24"/>
        </w:rPr>
      </w:pPr>
      <w:r w:rsidRPr="001153C7">
        <w:rPr>
          <w:rFonts w:cs="Calibri"/>
          <w:sz w:val="24"/>
          <w:szCs w:val="24"/>
        </w:rPr>
        <w:t>S</w:t>
      </w:r>
      <w:r w:rsidR="00466398" w:rsidRPr="001153C7">
        <w:rPr>
          <w:rFonts w:cs="Calibri"/>
          <w:sz w:val="24"/>
          <w:szCs w:val="24"/>
        </w:rPr>
        <w:t>arà corredato da un titolo di massimo 140 caratteri, spazi inclusi ed un abstract che riassuma gli aspetti fondamentali della proposta, di massimo 500 caratteri, spazi inclusi</w:t>
      </w:r>
    </w:p>
    <w:p w:rsidR="00466398" w:rsidRPr="007D56C8" w:rsidRDefault="00466398" w:rsidP="002C1E26">
      <w:pPr>
        <w:numPr>
          <w:ilvl w:val="0"/>
          <w:numId w:val="9"/>
        </w:numPr>
        <w:spacing w:after="0" w:line="240" w:lineRule="auto"/>
        <w:ind w:right="684"/>
        <w:rPr>
          <w:rFonts w:cs="Calibri"/>
          <w:sz w:val="24"/>
          <w:szCs w:val="24"/>
        </w:rPr>
      </w:pPr>
      <w:r w:rsidRPr="001153C7">
        <w:rPr>
          <w:rFonts w:cs="Calibri"/>
          <w:sz w:val="24"/>
          <w:szCs w:val="24"/>
        </w:rPr>
        <w:t xml:space="preserve">Gli elaborati, in formato pdf, saranno corredati dalla scheda di adesione (Allegato I) e da un </w:t>
      </w:r>
      <w:r w:rsidRPr="007D56C8">
        <w:rPr>
          <w:rFonts w:cs="Calibri"/>
          <w:sz w:val="24"/>
          <w:szCs w:val="24"/>
        </w:rPr>
        <w:t>curriculum vitae aziendale</w:t>
      </w:r>
      <w:r w:rsidR="00D52BA1" w:rsidRPr="007D56C8">
        <w:rPr>
          <w:rFonts w:cs="Calibri"/>
          <w:sz w:val="24"/>
          <w:szCs w:val="24"/>
        </w:rPr>
        <w:t>.</w:t>
      </w:r>
    </w:p>
    <w:p w:rsidR="002C1E26" w:rsidRPr="002C1E26" w:rsidRDefault="00380E5F" w:rsidP="00113587">
      <w:pPr>
        <w:pStyle w:val="ListParagraph"/>
        <w:numPr>
          <w:ilvl w:val="0"/>
          <w:numId w:val="9"/>
        </w:numPr>
        <w:shd w:val="clear" w:color="auto" w:fill="B4C6E7"/>
        <w:spacing w:after="0" w:line="240" w:lineRule="auto"/>
        <w:jc w:val="both"/>
        <w:rPr>
          <w:sz w:val="24"/>
          <w:szCs w:val="24"/>
          <w:lang w:val="it-IT"/>
        </w:rPr>
      </w:pPr>
      <w:r w:rsidRPr="007D56C8">
        <w:rPr>
          <w:sz w:val="24"/>
          <w:szCs w:val="24"/>
          <w:lang w:val="it-IT"/>
        </w:rPr>
        <w:t xml:space="preserve">La proposta deve essere inviata via e-mail al seguente indirizzo: </w:t>
      </w:r>
      <w:r w:rsidRPr="007D56C8">
        <w:rPr>
          <w:b/>
          <w:sz w:val="24"/>
          <w:szCs w:val="24"/>
          <w:lang w:val="it-IT"/>
        </w:rPr>
        <w:t xml:space="preserve">erfc@otenet.gr </w:t>
      </w:r>
      <w:r w:rsidRPr="002C1E26">
        <w:rPr>
          <w:b/>
          <w:sz w:val="24"/>
          <w:szCs w:val="24"/>
          <w:lang w:val="it-IT"/>
        </w:rPr>
        <w:t>entro</w:t>
      </w:r>
    </w:p>
    <w:p w:rsidR="00380E5F" w:rsidRPr="002C1E26" w:rsidRDefault="00380E5F" w:rsidP="00113587">
      <w:pPr>
        <w:pStyle w:val="ListParagraph"/>
        <w:shd w:val="clear" w:color="auto" w:fill="B4C6E7"/>
        <w:spacing w:after="0" w:line="240" w:lineRule="auto"/>
        <w:ind w:left="1270"/>
        <w:jc w:val="both"/>
        <w:rPr>
          <w:sz w:val="24"/>
          <w:szCs w:val="24"/>
          <w:lang w:val="it-IT"/>
        </w:rPr>
      </w:pPr>
      <w:r w:rsidRPr="002C1E26">
        <w:rPr>
          <w:b/>
          <w:sz w:val="24"/>
          <w:szCs w:val="24"/>
          <w:lang w:val="it-IT"/>
        </w:rPr>
        <w:lastRenderedPageBreak/>
        <w:t xml:space="preserve"> il </w:t>
      </w:r>
      <w:r w:rsidR="00320650" w:rsidRPr="002C1E26">
        <w:rPr>
          <w:b/>
          <w:sz w:val="24"/>
          <w:szCs w:val="24"/>
          <w:lang w:val="it-IT"/>
        </w:rPr>
        <w:t xml:space="preserve">08/11/2019. </w:t>
      </w:r>
    </w:p>
    <w:p w:rsidR="00F56A67" w:rsidRDefault="00F56A67" w:rsidP="00EE0509">
      <w:pPr>
        <w:spacing w:after="0" w:line="240" w:lineRule="auto"/>
        <w:ind w:left="550" w:right="684"/>
        <w:jc w:val="both"/>
      </w:pPr>
    </w:p>
    <w:p w:rsidR="00EE0509" w:rsidRDefault="00EE0509" w:rsidP="002C1E26">
      <w:pPr>
        <w:spacing w:after="0" w:line="240" w:lineRule="auto"/>
        <w:ind w:left="550" w:right="684"/>
        <w:rPr>
          <w:b/>
        </w:rPr>
      </w:pPr>
    </w:p>
    <w:p w:rsidR="00466398" w:rsidRPr="001153C7" w:rsidRDefault="00F56A67" w:rsidP="00EE0509">
      <w:pPr>
        <w:spacing w:after="0" w:line="240" w:lineRule="auto"/>
        <w:ind w:left="550" w:right="684"/>
        <w:jc w:val="both"/>
        <w:rPr>
          <w:rFonts w:cs="Calibri"/>
          <w:b/>
          <w:sz w:val="24"/>
          <w:szCs w:val="24"/>
        </w:rPr>
      </w:pPr>
      <w:r w:rsidRPr="001153C7">
        <w:rPr>
          <w:rFonts w:cs="Calibri"/>
          <w:b/>
          <w:sz w:val="24"/>
          <w:szCs w:val="24"/>
        </w:rPr>
        <w:t>Risultati Attesi</w:t>
      </w:r>
    </w:p>
    <w:p w:rsidR="00466398" w:rsidRPr="001153C7" w:rsidRDefault="0022576F" w:rsidP="00EE0509">
      <w:pPr>
        <w:spacing w:after="0" w:line="240" w:lineRule="auto"/>
        <w:ind w:left="550" w:right="684"/>
        <w:jc w:val="both"/>
        <w:rPr>
          <w:rFonts w:cs="Calibri"/>
          <w:sz w:val="24"/>
          <w:szCs w:val="24"/>
        </w:rPr>
      </w:pPr>
      <w:r w:rsidRPr="001153C7">
        <w:rPr>
          <w:rFonts w:cs="Calibri"/>
          <w:sz w:val="24"/>
          <w:szCs w:val="24"/>
        </w:rPr>
        <w:t xml:space="preserve">Il partenariato </w:t>
      </w:r>
      <w:r w:rsidR="00F56A67" w:rsidRPr="001153C7">
        <w:rPr>
          <w:rFonts w:cs="Calibri"/>
          <w:sz w:val="24"/>
          <w:szCs w:val="24"/>
        </w:rPr>
        <w:t xml:space="preserve">di progetto valuterà le proposte inviate e selezionerà n. </w:t>
      </w:r>
      <w:r w:rsidRPr="001153C7">
        <w:rPr>
          <w:rFonts w:cs="Calibri"/>
          <w:sz w:val="24"/>
          <w:szCs w:val="24"/>
        </w:rPr>
        <w:t>6</w:t>
      </w:r>
      <w:r w:rsidR="00466398" w:rsidRPr="001153C7">
        <w:rPr>
          <w:rFonts w:cs="Calibri"/>
          <w:sz w:val="24"/>
          <w:szCs w:val="24"/>
        </w:rPr>
        <w:t xml:space="preserve"> proposte </w:t>
      </w:r>
      <w:r w:rsidRPr="001153C7">
        <w:rPr>
          <w:rFonts w:cs="Calibri"/>
          <w:sz w:val="24"/>
          <w:szCs w:val="24"/>
        </w:rPr>
        <w:t xml:space="preserve">migliori </w:t>
      </w:r>
      <w:r w:rsidR="00466398" w:rsidRPr="001153C7">
        <w:rPr>
          <w:rFonts w:cs="Calibri"/>
          <w:sz w:val="24"/>
          <w:szCs w:val="24"/>
        </w:rPr>
        <w:t xml:space="preserve">di cui </w:t>
      </w:r>
      <w:r w:rsidRPr="001153C7">
        <w:rPr>
          <w:rFonts w:cs="Calibri"/>
          <w:sz w:val="24"/>
          <w:szCs w:val="24"/>
        </w:rPr>
        <w:t>3</w:t>
      </w:r>
      <w:r w:rsidR="00466398" w:rsidRPr="001153C7">
        <w:rPr>
          <w:rFonts w:cs="Calibri"/>
          <w:sz w:val="24"/>
          <w:szCs w:val="24"/>
        </w:rPr>
        <w:t xml:space="preserve"> candidate da soggetti pugliesi e </w:t>
      </w:r>
      <w:r w:rsidRPr="001153C7">
        <w:rPr>
          <w:rFonts w:cs="Calibri"/>
          <w:sz w:val="24"/>
          <w:szCs w:val="24"/>
        </w:rPr>
        <w:t>3</w:t>
      </w:r>
      <w:r w:rsidR="00466398" w:rsidRPr="001153C7">
        <w:rPr>
          <w:rFonts w:cs="Calibri"/>
          <w:sz w:val="24"/>
          <w:szCs w:val="24"/>
        </w:rPr>
        <w:t xml:space="preserve"> candidate da soggetti operanti nelle Isole Ioniche</w:t>
      </w:r>
      <w:r w:rsidRPr="001153C7">
        <w:rPr>
          <w:rFonts w:cs="Calibri"/>
          <w:sz w:val="24"/>
          <w:szCs w:val="24"/>
        </w:rPr>
        <w:t xml:space="preserve"> e </w:t>
      </w:r>
      <w:r w:rsidR="005E69FD" w:rsidRPr="001153C7">
        <w:rPr>
          <w:rFonts w:cs="Calibri"/>
          <w:sz w:val="24"/>
          <w:szCs w:val="24"/>
        </w:rPr>
        <w:t>nella</w:t>
      </w:r>
      <w:r w:rsidRPr="001153C7">
        <w:rPr>
          <w:rFonts w:cs="Calibri"/>
          <w:sz w:val="24"/>
          <w:szCs w:val="24"/>
        </w:rPr>
        <w:t xml:space="preserve"> regione Ovest della G</w:t>
      </w:r>
      <w:r w:rsidR="005E69FD" w:rsidRPr="001153C7">
        <w:rPr>
          <w:rFonts w:cs="Calibri"/>
          <w:sz w:val="24"/>
          <w:szCs w:val="24"/>
        </w:rPr>
        <w:t>recia</w:t>
      </w:r>
      <w:r w:rsidR="00466398" w:rsidRPr="001153C7">
        <w:rPr>
          <w:rFonts w:cs="Calibri"/>
          <w:sz w:val="24"/>
          <w:szCs w:val="24"/>
        </w:rPr>
        <w:t>.</w:t>
      </w:r>
    </w:p>
    <w:p w:rsidR="005E69FD" w:rsidRPr="001153C7" w:rsidRDefault="005E69FD" w:rsidP="00EE0509">
      <w:pPr>
        <w:spacing w:after="0" w:line="240" w:lineRule="auto"/>
        <w:ind w:left="550" w:right="684"/>
        <w:jc w:val="both"/>
        <w:rPr>
          <w:rFonts w:cs="Calibri"/>
          <w:sz w:val="24"/>
          <w:szCs w:val="24"/>
        </w:rPr>
      </w:pPr>
    </w:p>
    <w:p w:rsidR="00466398" w:rsidRPr="001153C7" w:rsidRDefault="00466398" w:rsidP="00EE0509">
      <w:pPr>
        <w:spacing w:after="0" w:line="240" w:lineRule="auto"/>
        <w:ind w:left="550" w:right="684"/>
        <w:jc w:val="both"/>
        <w:rPr>
          <w:rFonts w:cs="Calibri"/>
          <w:b/>
          <w:sz w:val="24"/>
          <w:szCs w:val="24"/>
        </w:rPr>
      </w:pPr>
      <w:r w:rsidRPr="001153C7">
        <w:rPr>
          <w:rFonts w:cs="Calibri"/>
          <w:b/>
          <w:sz w:val="24"/>
          <w:szCs w:val="24"/>
          <w:u w:val="single"/>
        </w:rPr>
        <w:t>I tour operator /Agenzie di viaggio le cui proposte verranno selezionate potranno usufruire delle seguenti opportunità</w:t>
      </w:r>
      <w:r w:rsidRPr="001153C7">
        <w:rPr>
          <w:rFonts w:cs="Calibri"/>
          <w:b/>
          <w:sz w:val="24"/>
          <w:szCs w:val="24"/>
        </w:rPr>
        <w:t>:</w:t>
      </w:r>
    </w:p>
    <w:p w:rsidR="00A208AF" w:rsidRDefault="00A208AF" w:rsidP="00A208AF">
      <w:pPr>
        <w:spacing w:after="0" w:line="240" w:lineRule="auto"/>
        <w:ind w:left="1130" w:right="684"/>
        <w:jc w:val="both"/>
        <w:rPr>
          <w:rFonts w:cs="Calibri"/>
          <w:sz w:val="24"/>
          <w:szCs w:val="24"/>
          <w:highlight w:val="yellow"/>
        </w:rPr>
      </w:pPr>
    </w:p>
    <w:p w:rsidR="002561B3" w:rsidRPr="000E4301" w:rsidRDefault="002561B3" w:rsidP="002561B3">
      <w:pPr>
        <w:numPr>
          <w:ilvl w:val="0"/>
          <w:numId w:val="11"/>
        </w:numPr>
        <w:spacing w:after="0" w:line="240" w:lineRule="auto"/>
        <w:ind w:right="684"/>
        <w:jc w:val="both"/>
        <w:rPr>
          <w:rFonts w:cs="Calibri"/>
          <w:sz w:val="24"/>
          <w:szCs w:val="24"/>
        </w:rPr>
      </w:pPr>
      <w:r w:rsidRPr="000E4301">
        <w:rPr>
          <w:rFonts w:cs="Calibri"/>
          <w:sz w:val="24"/>
          <w:szCs w:val="24"/>
        </w:rPr>
        <w:t xml:space="preserve">Presentazione della rete adriatico ionica dei Porti Museo e relativi servizi </w:t>
      </w:r>
    </w:p>
    <w:p w:rsidR="002561B3" w:rsidRPr="005F5488" w:rsidRDefault="007D56C8" w:rsidP="005F5488">
      <w:pPr>
        <w:numPr>
          <w:ilvl w:val="0"/>
          <w:numId w:val="11"/>
        </w:numPr>
        <w:spacing w:after="0" w:line="240" w:lineRule="auto"/>
        <w:ind w:right="6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Per operatori</w:t>
      </w:r>
      <w:r w:rsidR="005F5488" w:rsidRPr="005F5488">
        <w:rPr>
          <w:rFonts w:cs="Calibri"/>
          <w:b/>
          <w:sz w:val="24"/>
          <w:szCs w:val="24"/>
        </w:rPr>
        <w:t xml:space="preserve"> italiani</w:t>
      </w:r>
      <w:r w:rsidR="005F5488">
        <w:rPr>
          <w:rFonts w:cs="Calibri"/>
          <w:sz w:val="24"/>
          <w:szCs w:val="24"/>
        </w:rPr>
        <w:t xml:space="preserve"> </w:t>
      </w:r>
      <w:r w:rsidR="005F5488" w:rsidRPr="000E4301">
        <w:rPr>
          <w:rFonts w:cs="Calibri"/>
          <w:sz w:val="24"/>
          <w:szCs w:val="24"/>
        </w:rPr>
        <w:t>Partecipazione nell’educational tour della durata di 3 giorni nelle aree di Corfù e di Messolongh</w:t>
      </w:r>
      <w:r w:rsidR="005F5488">
        <w:rPr>
          <w:rFonts w:cs="Calibri"/>
          <w:sz w:val="24"/>
          <w:szCs w:val="24"/>
        </w:rPr>
        <w:t>i-Aetoliko</w:t>
      </w:r>
      <w:r w:rsidR="005F5488" w:rsidRPr="000E4301">
        <w:rPr>
          <w:rFonts w:cs="Calibri"/>
          <w:sz w:val="24"/>
          <w:szCs w:val="24"/>
        </w:rPr>
        <w:t xml:space="preserve"> e relativo B2B fra operatori del settore.</w:t>
      </w:r>
    </w:p>
    <w:p w:rsidR="002561B3" w:rsidRPr="000E4301" w:rsidRDefault="007D56C8" w:rsidP="002561B3">
      <w:pPr>
        <w:numPr>
          <w:ilvl w:val="0"/>
          <w:numId w:val="11"/>
        </w:numPr>
        <w:spacing w:after="0" w:line="240" w:lineRule="auto"/>
        <w:ind w:right="684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Per operatori greci</w:t>
      </w:r>
      <w:r w:rsidR="002561B3" w:rsidRPr="004E73B4">
        <w:rPr>
          <w:rFonts w:cs="Calibri"/>
          <w:color w:val="FF0000"/>
          <w:sz w:val="24"/>
          <w:szCs w:val="24"/>
        </w:rPr>
        <w:t xml:space="preserve"> </w:t>
      </w:r>
      <w:r w:rsidR="005F5488" w:rsidRPr="000E4301">
        <w:rPr>
          <w:rFonts w:cs="Calibri"/>
          <w:sz w:val="24"/>
          <w:szCs w:val="24"/>
        </w:rPr>
        <w:t xml:space="preserve">Partecipazione gratuita ad un educational tour della durata di 3 giorni </w:t>
      </w:r>
      <w:r w:rsidR="005F5488">
        <w:rPr>
          <w:rFonts w:cs="Calibri"/>
          <w:sz w:val="24"/>
          <w:szCs w:val="24"/>
        </w:rPr>
        <w:t>nell’area di Tricase e Basso Salento</w:t>
      </w:r>
      <w:r w:rsidR="005F5488" w:rsidRPr="000E4301">
        <w:rPr>
          <w:rFonts w:cs="Calibri"/>
          <w:sz w:val="24"/>
          <w:szCs w:val="24"/>
        </w:rPr>
        <w:t xml:space="preserve"> e relativo B2B </w:t>
      </w:r>
      <w:r w:rsidR="005F5488" w:rsidRPr="00684A1C">
        <w:rPr>
          <w:rFonts w:cs="Calibri"/>
          <w:sz w:val="24"/>
          <w:szCs w:val="24"/>
        </w:rPr>
        <w:t>fra</w:t>
      </w:r>
      <w:r w:rsidR="005F5488" w:rsidRPr="000E4301">
        <w:rPr>
          <w:rFonts w:cs="Calibri"/>
          <w:sz w:val="24"/>
          <w:szCs w:val="24"/>
        </w:rPr>
        <w:t xml:space="preserve"> operatori del settore</w:t>
      </w:r>
      <w:r w:rsidR="005F5488">
        <w:rPr>
          <w:rFonts w:cs="Calibri"/>
          <w:sz w:val="24"/>
          <w:szCs w:val="24"/>
        </w:rPr>
        <w:t>.</w:t>
      </w:r>
    </w:p>
    <w:p w:rsidR="002561B3" w:rsidRPr="00A07980" w:rsidRDefault="002561B3" w:rsidP="007D56C8">
      <w:pPr>
        <w:numPr>
          <w:ilvl w:val="0"/>
          <w:numId w:val="11"/>
        </w:numPr>
        <w:spacing w:after="0" w:line="240" w:lineRule="auto"/>
        <w:ind w:right="684"/>
        <w:jc w:val="both"/>
        <w:rPr>
          <w:rFonts w:cs="Calibri"/>
          <w:sz w:val="24"/>
          <w:szCs w:val="24"/>
        </w:rPr>
      </w:pPr>
      <w:r w:rsidRPr="00C71E27">
        <w:rPr>
          <w:rFonts w:cs="Calibri"/>
          <w:sz w:val="24"/>
          <w:szCs w:val="24"/>
          <w:shd w:val="clear" w:color="auto" w:fill="B4C6E7" w:themeFill="accent5" w:themeFillTint="66"/>
        </w:rPr>
        <w:t>Realizzazione di un pacchetto turistico esperienziale di tipo locale e transfrontaliero</w:t>
      </w:r>
      <w:r w:rsidRPr="000E4301">
        <w:rPr>
          <w:rFonts w:cs="Calibri"/>
          <w:sz w:val="24"/>
          <w:szCs w:val="24"/>
        </w:rPr>
        <w:t xml:space="preserve"> sulla rete dei Porti Museo e sua promozione tramite i canali ufficiali di progetto (</w:t>
      </w:r>
      <w:r>
        <w:rPr>
          <w:rFonts w:cs="Calibri"/>
          <w:sz w:val="24"/>
          <w:szCs w:val="24"/>
        </w:rPr>
        <w:t>W</w:t>
      </w:r>
      <w:r w:rsidRPr="000E4301">
        <w:rPr>
          <w:rFonts w:cs="Calibri"/>
          <w:sz w:val="24"/>
          <w:szCs w:val="24"/>
        </w:rPr>
        <w:t xml:space="preserve">ebsite, </w:t>
      </w:r>
      <w:r>
        <w:rPr>
          <w:rFonts w:cs="Calibri"/>
          <w:sz w:val="24"/>
          <w:szCs w:val="24"/>
        </w:rPr>
        <w:t>A</w:t>
      </w:r>
      <w:r w:rsidRPr="000E4301">
        <w:rPr>
          <w:rFonts w:cs="Calibri"/>
          <w:sz w:val="24"/>
          <w:szCs w:val="24"/>
        </w:rPr>
        <w:t>pp) in fase di realizzazione, oltre che tramite i social network</w:t>
      </w:r>
      <w:r w:rsidRPr="00FA113E">
        <w:rPr>
          <w:rFonts w:cs="Calibri"/>
          <w:sz w:val="24"/>
          <w:szCs w:val="24"/>
        </w:rPr>
        <w:t>.</w:t>
      </w:r>
    </w:p>
    <w:p w:rsidR="00E36793" w:rsidRDefault="00E36793" w:rsidP="00684A1C">
      <w:pPr>
        <w:spacing w:after="0" w:line="240" w:lineRule="auto"/>
        <w:ind w:right="684"/>
        <w:jc w:val="both"/>
        <w:rPr>
          <w:b/>
        </w:rPr>
      </w:pPr>
    </w:p>
    <w:p w:rsidR="00E36793" w:rsidRPr="00E36793" w:rsidRDefault="00E36793" w:rsidP="00E36793">
      <w:pPr>
        <w:spacing w:after="0" w:line="240" w:lineRule="auto"/>
        <w:ind w:left="770" w:right="684"/>
        <w:jc w:val="both"/>
        <w:rPr>
          <w:b/>
          <w:sz w:val="24"/>
          <w:szCs w:val="24"/>
        </w:rPr>
      </w:pPr>
      <w:r w:rsidRPr="00E36793">
        <w:rPr>
          <w:b/>
          <w:sz w:val="24"/>
          <w:szCs w:val="24"/>
        </w:rPr>
        <w:t>Criteri di valutazione</w:t>
      </w:r>
    </w:p>
    <w:p w:rsidR="00E36793" w:rsidRDefault="00E36793" w:rsidP="00E36793">
      <w:pPr>
        <w:spacing w:after="0" w:line="240" w:lineRule="auto"/>
        <w:ind w:left="770" w:right="684"/>
        <w:jc w:val="both"/>
        <w:rPr>
          <w:sz w:val="24"/>
          <w:szCs w:val="24"/>
        </w:rPr>
      </w:pPr>
      <w:r w:rsidRPr="00E36793">
        <w:rPr>
          <w:sz w:val="24"/>
          <w:szCs w:val="24"/>
        </w:rPr>
        <w:t>La valutazione delle proposte avverrà secondo tali criteri:</w:t>
      </w:r>
    </w:p>
    <w:p w:rsidR="00E36793" w:rsidRPr="00E36793" w:rsidRDefault="00E36793" w:rsidP="00E36793">
      <w:pPr>
        <w:spacing w:after="0" w:line="240" w:lineRule="auto"/>
        <w:ind w:left="770" w:right="684"/>
        <w:jc w:val="both"/>
        <w:rPr>
          <w:sz w:val="24"/>
          <w:szCs w:val="24"/>
        </w:rPr>
      </w:pPr>
    </w:p>
    <w:p w:rsidR="00E36793" w:rsidRDefault="00E36793" w:rsidP="00EE0509">
      <w:pPr>
        <w:spacing w:after="0" w:line="240" w:lineRule="auto"/>
        <w:ind w:left="770" w:right="684"/>
        <w:jc w:val="both"/>
        <w:rPr>
          <w:b/>
        </w:rPr>
      </w:pPr>
    </w:p>
    <w:tbl>
      <w:tblPr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032"/>
      </w:tblGrid>
      <w:tr w:rsidR="00E36793" w:rsidRPr="0082058B" w:rsidTr="003D4086">
        <w:tc>
          <w:tcPr>
            <w:tcW w:w="5102" w:type="dxa"/>
          </w:tcPr>
          <w:p w:rsidR="00E36793" w:rsidRPr="00F56A67" w:rsidRDefault="00E36793" w:rsidP="001153C7">
            <w:pPr>
              <w:spacing w:after="0" w:line="240" w:lineRule="auto"/>
              <w:ind w:right="684"/>
              <w:jc w:val="both"/>
            </w:pPr>
            <w:r w:rsidRPr="00F56A67">
              <w:t>I</w:t>
            </w:r>
            <w:r w:rsidRPr="0082058B">
              <w:rPr>
                <w:b/>
              </w:rPr>
              <w:t xml:space="preserve">ndicatori </w:t>
            </w:r>
          </w:p>
        </w:tc>
        <w:tc>
          <w:tcPr>
            <w:tcW w:w="5032" w:type="dxa"/>
          </w:tcPr>
          <w:p w:rsidR="00E36793" w:rsidRPr="0082058B" w:rsidRDefault="00E36793" w:rsidP="001153C7">
            <w:pPr>
              <w:spacing w:after="0" w:line="240" w:lineRule="auto"/>
              <w:ind w:right="684"/>
              <w:jc w:val="both"/>
              <w:rPr>
                <w:b/>
              </w:rPr>
            </w:pPr>
            <w:r w:rsidRPr="0082058B">
              <w:rPr>
                <w:b/>
              </w:rPr>
              <w:t>Punteggio</w:t>
            </w:r>
          </w:p>
        </w:tc>
      </w:tr>
      <w:tr w:rsidR="00E36793" w:rsidRPr="00F56A67" w:rsidTr="003D4086">
        <w:tc>
          <w:tcPr>
            <w:tcW w:w="5102" w:type="dxa"/>
          </w:tcPr>
          <w:p w:rsidR="00E36793" w:rsidRPr="00F56A67" w:rsidRDefault="00E36793" w:rsidP="001153C7">
            <w:pPr>
              <w:spacing w:after="0" w:line="240" w:lineRule="auto"/>
              <w:ind w:right="684"/>
              <w:jc w:val="both"/>
            </w:pPr>
            <w:r w:rsidRPr="00F56A67">
              <w:t>Elementi di innovazione sul turi</w:t>
            </w:r>
            <w:r>
              <w:t>s</w:t>
            </w:r>
            <w:r w:rsidRPr="00F56A67">
              <w:t>mo esperienziale</w:t>
            </w:r>
          </w:p>
        </w:tc>
        <w:tc>
          <w:tcPr>
            <w:tcW w:w="5032" w:type="dxa"/>
          </w:tcPr>
          <w:p w:rsidR="00E36793" w:rsidRPr="00F56A67" w:rsidRDefault="00E36793" w:rsidP="001153C7">
            <w:pPr>
              <w:spacing w:after="0" w:line="240" w:lineRule="auto"/>
              <w:ind w:right="684"/>
              <w:jc w:val="both"/>
            </w:pPr>
            <w:r>
              <w:t xml:space="preserve"> Da 0 a </w:t>
            </w:r>
            <w:r w:rsidRPr="00F56A67">
              <w:t>5</w:t>
            </w:r>
            <w:r>
              <w:t xml:space="preserve"> punti </w:t>
            </w:r>
          </w:p>
        </w:tc>
      </w:tr>
      <w:tr w:rsidR="00E36793" w:rsidRPr="00F56A67" w:rsidTr="003D4086">
        <w:tc>
          <w:tcPr>
            <w:tcW w:w="5102" w:type="dxa"/>
          </w:tcPr>
          <w:p w:rsidR="00E36793" w:rsidRPr="00F56A67" w:rsidRDefault="00E36793" w:rsidP="001153C7">
            <w:pPr>
              <w:spacing w:after="0" w:line="240" w:lineRule="auto"/>
              <w:ind w:right="684"/>
              <w:jc w:val="both"/>
            </w:pPr>
            <w:r>
              <w:t>Sviluppo e commerciabilità della proposta nel medio periodo</w:t>
            </w:r>
          </w:p>
        </w:tc>
        <w:tc>
          <w:tcPr>
            <w:tcW w:w="5032" w:type="dxa"/>
          </w:tcPr>
          <w:p w:rsidR="00E36793" w:rsidRPr="00F56A67" w:rsidRDefault="00E36793" w:rsidP="001153C7">
            <w:pPr>
              <w:spacing w:after="0" w:line="240" w:lineRule="auto"/>
              <w:ind w:right="684"/>
              <w:jc w:val="both"/>
            </w:pPr>
            <w:r>
              <w:t xml:space="preserve">Da 0 a </w:t>
            </w:r>
            <w:r w:rsidRPr="00F56A67">
              <w:t>5</w:t>
            </w:r>
            <w:r>
              <w:t xml:space="preserve"> punti</w:t>
            </w:r>
          </w:p>
        </w:tc>
      </w:tr>
      <w:tr w:rsidR="00E36793" w:rsidTr="003D4086">
        <w:tc>
          <w:tcPr>
            <w:tcW w:w="5102" w:type="dxa"/>
          </w:tcPr>
          <w:p w:rsidR="00E36793" w:rsidRDefault="00E36793" w:rsidP="001153C7">
            <w:pPr>
              <w:spacing w:after="0" w:line="240" w:lineRule="auto"/>
              <w:ind w:right="684"/>
              <w:jc w:val="both"/>
            </w:pPr>
            <w:bookmarkStart w:id="0" w:name="_GoBack"/>
          </w:p>
        </w:tc>
        <w:tc>
          <w:tcPr>
            <w:tcW w:w="5032" w:type="dxa"/>
          </w:tcPr>
          <w:p w:rsidR="00E36793" w:rsidRDefault="00E36793" w:rsidP="001153C7">
            <w:pPr>
              <w:spacing w:after="0" w:line="240" w:lineRule="auto"/>
              <w:ind w:right="684"/>
              <w:jc w:val="both"/>
            </w:pPr>
          </w:p>
        </w:tc>
      </w:tr>
    </w:tbl>
    <w:p w:rsidR="00E36793" w:rsidRDefault="00E36793" w:rsidP="00EE0509">
      <w:pPr>
        <w:spacing w:after="0" w:line="240" w:lineRule="auto"/>
        <w:ind w:left="770" w:right="684"/>
        <w:jc w:val="both"/>
        <w:rPr>
          <w:b/>
        </w:rPr>
      </w:pPr>
    </w:p>
    <w:bookmarkEnd w:id="0"/>
    <w:p w:rsidR="00E36793" w:rsidRPr="00E36793" w:rsidRDefault="00E36793" w:rsidP="00E36793">
      <w:pPr>
        <w:spacing w:after="0" w:line="240" w:lineRule="auto"/>
        <w:ind w:right="684"/>
        <w:jc w:val="both"/>
        <w:rPr>
          <w:b/>
          <w:sz w:val="24"/>
          <w:szCs w:val="24"/>
        </w:rPr>
      </w:pPr>
      <w:r>
        <w:rPr>
          <w:b/>
        </w:rPr>
        <w:t xml:space="preserve">               </w:t>
      </w:r>
      <w:r w:rsidRPr="00E36793">
        <w:rPr>
          <w:b/>
          <w:sz w:val="24"/>
          <w:szCs w:val="24"/>
        </w:rPr>
        <w:t>A parità di punteggio verrà considerato l’ordine cronologico di arrivo delle proposte</w:t>
      </w:r>
    </w:p>
    <w:p w:rsidR="00E36793" w:rsidRPr="00E36793" w:rsidRDefault="00E36793" w:rsidP="00EE0509">
      <w:pPr>
        <w:spacing w:after="0" w:line="240" w:lineRule="auto"/>
        <w:ind w:left="770" w:right="684"/>
        <w:jc w:val="both"/>
        <w:rPr>
          <w:b/>
        </w:rPr>
        <w:sectPr w:rsidR="00E36793" w:rsidRPr="00E36793" w:rsidSect="0003000A">
          <w:headerReference w:type="default" r:id="rId8"/>
          <w:footerReference w:type="default" r:id="rId9"/>
          <w:pgSz w:w="11918" w:h="16854"/>
          <w:pgMar w:top="2268" w:right="471" w:bottom="2268" w:left="533" w:header="720" w:footer="397" w:gutter="0"/>
          <w:cols w:space="720"/>
          <w:noEndnote/>
          <w:docGrid w:linePitch="299"/>
        </w:sectPr>
      </w:pPr>
      <w:r>
        <w:rPr>
          <w:b/>
        </w:rPr>
        <w:t xml:space="preserve"> </w:t>
      </w:r>
    </w:p>
    <w:p w:rsidR="00F56A67" w:rsidRDefault="00F56A67" w:rsidP="00EE0509">
      <w:pPr>
        <w:spacing w:after="0" w:line="240" w:lineRule="auto"/>
        <w:ind w:left="550" w:right="684"/>
        <w:jc w:val="both"/>
        <w:rPr>
          <w:b/>
        </w:rPr>
      </w:pPr>
    </w:p>
    <w:p w:rsidR="00466398" w:rsidRPr="001F30AA" w:rsidRDefault="00466398" w:rsidP="00EE0509">
      <w:pPr>
        <w:spacing w:after="0" w:line="240" w:lineRule="auto"/>
        <w:ind w:left="550" w:right="684"/>
        <w:jc w:val="both"/>
        <w:rPr>
          <w:b/>
        </w:rPr>
      </w:pPr>
      <w:r w:rsidRPr="001F30AA">
        <w:rPr>
          <w:b/>
        </w:rPr>
        <w:t>Garanzia e Responsabilità</w:t>
      </w:r>
    </w:p>
    <w:p w:rsidR="00466398" w:rsidRPr="001F30AA" w:rsidRDefault="00466398" w:rsidP="00EE0509">
      <w:pPr>
        <w:spacing w:after="0" w:line="240" w:lineRule="auto"/>
        <w:ind w:left="550" w:right="684"/>
        <w:jc w:val="both"/>
      </w:pPr>
      <w:r w:rsidRPr="001F30AA">
        <w:t>La partecipazione al concorso implica l’accettazione incondizionata del presente regolamento e l’autorizzazione al trattamento dei dati personali (Legge 675/1996 e D.L. 196/2003). Il mancato rispetto delle norme sopra descritte, comporta l’esclusione dal concorso.</w:t>
      </w:r>
    </w:p>
    <w:p w:rsidR="00466398" w:rsidRPr="001F30AA" w:rsidRDefault="00466398" w:rsidP="00EE0509">
      <w:pPr>
        <w:spacing w:after="0" w:line="240" w:lineRule="auto"/>
        <w:ind w:left="550" w:right="684"/>
        <w:jc w:val="both"/>
        <w:rPr>
          <w:b/>
        </w:rPr>
      </w:pPr>
    </w:p>
    <w:p w:rsidR="00466398" w:rsidRPr="007D56C8" w:rsidRDefault="00466398" w:rsidP="00113587">
      <w:pPr>
        <w:shd w:val="clear" w:color="auto" w:fill="B4C6E7"/>
        <w:spacing w:after="0" w:line="240" w:lineRule="auto"/>
        <w:ind w:left="550" w:right="684"/>
        <w:jc w:val="both"/>
        <w:rPr>
          <w:b/>
        </w:rPr>
      </w:pPr>
      <w:r w:rsidRPr="007D56C8">
        <w:rPr>
          <w:b/>
        </w:rPr>
        <w:t>Riferimenti e richiesta informazioni</w:t>
      </w:r>
    </w:p>
    <w:p w:rsidR="002A0377" w:rsidRPr="007D56C8" w:rsidRDefault="005710CB" w:rsidP="00113587">
      <w:pPr>
        <w:shd w:val="clear" w:color="auto" w:fill="B4C6E7"/>
        <w:spacing w:after="0" w:line="240" w:lineRule="auto"/>
        <w:ind w:left="550" w:right="684"/>
        <w:jc w:val="both"/>
      </w:pPr>
      <w:hyperlink r:id="rId10" w:history="1">
        <w:r w:rsidR="003E3250" w:rsidRPr="007D56C8">
          <w:rPr>
            <w:rStyle w:val="Hyperlink"/>
          </w:rPr>
          <w:t>muse.greeceitaly@gmail.com</w:t>
        </w:r>
      </w:hyperlink>
    </w:p>
    <w:p w:rsidR="00C96A29" w:rsidRPr="007D56C8" w:rsidRDefault="007D56C8" w:rsidP="00113587">
      <w:pPr>
        <w:shd w:val="clear" w:color="auto" w:fill="B4C6E7"/>
        <w:spacing w:after="0" w:line="240" w:lineRule="auto"/>
        <w:ind w:left="550" w:right="684"/>
        <w:jc w:val="both"/>
      </w:pPr>
      <w:r w:rsidRPr="007D56C8">
        <w:t>+393396436314</w:t>
      </w:r>
    </w:p>
    <w:p w:rsidR="0076564F" w:rsidRDefault="0076564F" w:rsidP="00EE0509">
      <w:pPr>
        <w:spacing w:after="0" w:line="240" w:lineRule="auto"/>
        <w:ind w:left="550" w:right="684"/>
        <w:jc w:val="both"/>
        <w:rPr>
          <w:b/>
        </w:rPr>
        <w:sectPr w:rsidR="0076564F" w:rsidSect="0003000A">
          <w:pgSz w:w="11918" w:h="16854"/>
          <w:pgMar w:top="2268" w:right="471" w:bottom="2268" w:left="533" w:header="720" w:footer="397" w:gutter="0"/>
          <w:cols w:space="720"/>
          <w:noEndnote/>
          <w:docGrid w:linePitch="299"/>
        </w:sectPr>
      </w:pPr>
      <w:r w:rsidRPr="007D56C8">
        <w:t>__________________________________________________________</w:t>
      </w:r>
    </w:p>
    <w:p w:rsidR="00466398" w:rsidRPr="001F30AA" w:rsidRDefault="00466398" w:rsidP="00EE0509">
      <w:pPr>
        <w:spacing w:after="0" w:line="240" w:lineRule="auto"/>
        <w:ind w:left="550" w:right="684"/>
        <w:jc w:val="both"/>
        <w:rPr>
          <w:b/>
        </w:rPr>
      </w:pPr>
      <w:r w:rsidRPr="001F30AA">
        <w:rPr>
          <w:b/>
        </w:rPr>
        <w:lastRenderedPageBreak/>
        <w:t>Allegato I</w:t>
      </w:r>
    </w:p>
    <w:p w:rsidR="00466398" w:rsidRPr="001F30AA" w:rsidRDefault="00466398" w:rsidP="00466398">
      <w:pPr>
        <w:spacing w:after="0" w:line="360" w:lineRule="auto"/>
        <w:ind w:left="550" w:right="684"/>
        <w:jc w:val="both"/>
      </w:pPr>
      <w:r>
        <w:t>Domanda di candidatura</w:t>
      </w:r>
    </w:p>
    <w:p w:rsidR="00466398" w:rsidRPr="001F30AA" w:rsidRDefault="00466398" w:rsidP="00466398">
      <w:pPr>
        <w:spacing w:after="0" w:line="360" w:lineRule="auto"/>
        <w:ind w:left="550" w:right="684"/>
        <w:jc w:val="both"/>
      </w:pPr>
    </w:p>
    <w:p w:rsidR="00466398" w:rsidRPr="001F30AA" w:rsidRDefault="00466398" w:rsidP="00466398">
      <w:pPr>
        <w:spacing w:after="0" w:line="360" w:lineRule="auto"/>
        <w:ind w:left="550" w:right="684"/>
        <w:jc w:val="both"/>
      </w:pPr>
      <w:r w:rsidRPr="001F30AA">
        <w:t>Il/la sottoscritto/a _____________________________ nato a _____________________ il _______ titolare/legale rappresentante dell’impresa _______________________ con sede in _____________ via ___________________ n._______ tel.______________ fax ____________ mail: _____________ sito web __________________</w:t>
      </w:r>
    </w:p>
    <w:p w:rsidR="00466398" w:rsidRPr="001F30AA" w:rsidRDefault="00466398" w:rsidP="00466398">
      <w:pPr>
        <w:spacing w:after="0" w:line="360" w:lineRule="auto"/>
        <w:ind w:left="550" w:right="684"/>
        <w:jc w:val="both"/>
      </w:pPr>
    </w:p>
    <w:p w:rsidR="00466398" w:rsidRPr="001F30AA" w:rsidRDefault="00466398" w:rsidP="00466398">
      <w:pPr>
        <w:spacing w:after="0" w:line="360" w:lineRule="auto"/>
        <w:ind w:left="550" w:right="684"/>
        <w:jc w:val="both"/>
        <w:rPr>
          <w:b/>
        </w:rPr>
      </w:pPr>
      <w:r w:rsidRPr="00524BCD">
        <w:rPr>
          <w:sz w:val="24"/>
          <w:szCs w:val="24"/>
        </w:rPr>
        <w:t>Presento istanza di candidatura per la partecipazione all’</w:t>
      </w:r>
      <w:r w:rsidRPr="00524BCD">
        <w:rPr>
          <w:b/>
          <w:sz w:val="24"/>
          <w:szCs w:val="24"/>
        </w:rPr>
        <w:t>Avviso pe</w:t>
      </w:r>
      <w:r w:rsidR="00524BCD" w:rsidRPr="00524BCD">
        <w:rPr>
          <w:b/>
          <w:sz w:val="24"/>
          <w:szCs w:val="24"/>
        </w:rPr>
        <w:t>r manifestazione di interesse</w:t>
      </w:r>
      <w:r w:rsidR="00524BCD" w:rsidRPr="00524BCD">
        <w:rPr>
          <w:rFonts w:cs="Calibri"/>
          <w:sz w:val="24"/>
          <w:szCs w:val="24"/>
        </w:rPr>
        <w:t xml:space="preserve"> </w:t>
      </w:r>
      <w:r w:rsidR="00524BCD" w:rsidRPr="00524BCD">
        <w:rPr>
          <w:b/>
          <w:sz w:val="24"/>
          <w:szCs w:val="24"/>
        </w:rPr>
        <w:t>“</w:t>
      </w:r>
      <w:r w:rsidR="003E3250">
        <w:rPr>
          <w:rFonts w:cs="Calibri"/>
          <w:b/>
          <w:sz w:val="24"/>
          <w:szCs w:val="24"/>
        </w:rPr>
        <w:t>I</w:t>
      </w:r>
      <w:r w:rsidR="00524BCD" w:rsidRPr="00524BCD">
        <w:rPr>
          <w:rFonts w:cs="Calibri"/>
          <w:b/>
          <w:sz w:val="24"/>
          <w:szCs w:val="24"/>
        </w:rPr>
        <w:t xml:space="preserve">deazione e proposta di itinerari e percorsi di turismo esperienziale </w:t>
      </w:r>
      <w:r w:rsidR="003E3250">
        <w:rPr>
          <w:rFonts w:cs="Calibri"/>
          <w:b/>
          <w:sz w:val="24"/>
          <w:szCs w:val="24"/>
        </w:rPr>
        <w:t>relativo</w:t>
      </w:r>
      <w:r w:rsidR="00524BCD" w:rsidRPr="00524BCD">
        <w:rPr>
          <w:rFonts w:cs="Calibri"/>
          <w:b/>
          <w:sz w:val="24"/>
          <w:szCs w:val="24"/>
        </w:rPr>
        <w:t xml:space="preserve"> al </w:t>
      </w:r>
      <w:r w:rsidR="003E3250">
        <w:rPr>
          <w:rFonts w:cs="Calibri"/>
          <w:b/>
          <w:color w:val="000000"/>
          <w:sz w:val="24"/>
          <w:szCs w:val="24"/>
        </w:rPr>
        <w:t>network</w:t>
      </w:r>
      <w:r w:rsidR="00524BCD" w:rsidRPr="00524BCD">
        <w:rPr>
          <w:rFonts w:cs="Calibri"/>
          <w:b/>
          <w:color w:val="000000"/>
          <w:sz w:val="24"/>
          <w:szCs w:val="24"/>
        </w:rPr>
        <w:t xml:space="preserve"> fra i porti musei dell’area Adriatico – Ionica</w:t>
      </w:r>
      <w:r w:rsidRPr="001F30AA">
        <w:rPr>
          <w:b/>
        </w:rPr>
        <w:t>”</w:t>
      </w:r>
    </w:p>
    <w:p w:rsidR="00466398" w:rsidRPr="001F30AA" w:rsidRDefault="00466398" w:rsidP="00466398">
      <w:pPr>
        <w:spacing w:after="0" w:line="360" w:lineRule="auto"/>
        <w:ind w:left="550" w:right="684"/>
        <w:jc w:val="both"/>
      </w:pPr>
    </w:p>
    <w:p w:rsidR="00466398" w:rsidRPr="001F30AA" w:rsidRDefault="00466398" w:rsidP="00466398">
      <w:pPr>
        <w:spacing w:after="0" w:line="360" w:lineRule="auto"/>
        <w:ind w:left="550" w:right="684"/>
        <w:jc w:val="both"/>
      </w:pPr>
      <w:r w:rsidRPr="001F30AA">
        <w:t>Allego la seguente documentazione</w:t>
      </w:r>
    </w:p>
    <w:p w:rsidR="00466398" w:rsidRPr="001F30AA" w:rsidRDefault="00466398" w:rsidP="00466398">
      <w:pPr>
        <w:numPr>
          <w:ilvl w:val="0"/>
          <w:numId w:val="1"/>
        </w:numPr>
        <w:spacing w:after="0" w:line="360" w:lineRule="auto"/>
        <w:ind w:left="660" w:right="684" w:firstLine="0"/>
        <w:jc w:val="both"/>
      </w:pPr>
      <w:r w:rsidRPr="001F30AA">
        <w:t xml:space="preserve">Proposta di prodotto turistico </w:t>
      </w:r>
      <w:r w:rsidR="003E3250">
        <w:t xml:space="preserve">transfrontaliero </w:t>
      </w:r>
      <w:r w:rsidRPr="001F30AA">
        <w:t>in formato pdf</w:t>
      </w:r>
    </w:p>
    <w:p w:rsidR="00466398" w:rsidRPr="001F30AA" w:rsidRDefault="00466398" w:rsidP="00466398">
      <w:pPr>
        <w:numPr>
          <w:ilvl w:val="0"/>
          <w:numId w:val="1"/>
        </w:numPr>
        <w:spacing w:after="0" w:line="360" w:lineRule="auto"/>
        <w:ind w:left="660" w:right="684" w:firstLine="0"/>
        <w:jc w:val="both"/>
      </w:pPr>
      <w:r w:rsidRPr="001F30AA">
        <w:t>Curriculum vitae aggiornato e firmato</w:t>
      </w:r>
    </w:p>
    <w:p w:rsidR="00466398" w:rsidRPr="001F30AA" w:rsidRDefault="00466398" w:rsidP="00466398">
      <w:pPr>
        <w:numPr>
          <w:ilvl w:val="0"/>
          <w:numId w:val="1"/>
        </w:numPr>
        <w:spacing w:after="0" w:line="360" w:lineRule="auto"/>
        <w:ind w:left="660" w:right="684" w:firstLine="0"/>
        <w:jc w:val="both"/>
      </w:pPr>
      <w:r w:rsidRPr="001F30AA">
        <w:t xml:space="preserve">Copia di un documento di identità </w:t>
      </w:r>
      <w:r>
        <w:t xml:space="preserve">del legale rappresentante </w:t>
      </w:r>
      <w:r w:rsidRPr="001F30AA">
        <w:t>in corso di validità</w:t>
      </w:r>
      <w:r>
        <w:t xml:space="preserve"> </w:t>
      </w:r>
    </w:p>
    <w:p w:rsidR="00466398" w:rsidRPr="001F30AA" w:rsidRDefault="00466398" w:rsidP="00466398">
      <w:pPr>
        <w:spacing w:after="0" w:line="360" w:lineRule="auto"/>
        <w:ind w:left="550" w:right="684"/>
        <w:jc w:val="both"/>
      </w:pPr>
    </w:p>
    <w:p w:rsidR="00466398" w:rsidRPr="001F30AA" w:rsidRDefault="00466398" w:rsidP="00466398">
      <w:pPr>
        <w:spacing w:after="0" w:line="360" w:lineRule="auto"/>
        <w:ind w:left="550" w:right="684"/>
        <w:jc w:val="both"/>
      </w:pPr>
      <w:r w:rsidRPr="001F30AA">
        <w:t>Luogo e data</w:t>
      </w:r>
    </w:p>
    <w:p w:rsidR="00466398" w:rsidRPr="001F30AA" w:rsidRDefault="00466398" w:rsidP="00EE0509">
      <w:pPr>
        <w:spacing w:after="0" w:line="360" w:lineRule="auto"/>
        <w:ind w:left="550" w:right="686"/>
        <w:jc w:val="right"/>
      </w:pPr>
      <w:r w:rsidRPr="001F30AA">
        <w:t>Firma</w:t>
      </w:r>
    </w:p>
    <w:p w:rsidR="00466398" w:rsidRPr="00466398" w:rsidRDefault="00466398" w:rsidP="000F1E31">
      <w:pPr>
        <w:spacing w:after="0" w:line="360" w:lineRule="auto"/>
        <w:ind w:left="550" w:right="684"/>
        <w:jc w:val="both"/>
        <w:rPr>
          <w:b/>
          <w:sz w:val="18"/>
          <w:szCs w:val="18"/>
        </w:rPr>
      </w:pPr>
      <w:r w:rsidRPr="00466398">
        <w:rPr>
          <w:b/>
          <w:sz w:val="18"/>
          <w:szCs w:val="18"/>
        </w:rPr>
        <w:t>Trattamento dei dati personali:</w:t>
      </w:r>
    </w:p>
    <w:p w:rsidR="00466398" w:rsidRPr="00466398" w:rsidRDefault="00466398" w:rsidP="000F1E31">
      <w:pPr>
        <w:spacing w:after="0" w:line="360" w:lineRule="auto"/>
        <w:ind w:left="550" w:right="684"/>
        <w:jc w:val="both"/>
        <w:rPr>
          <w:sz w:val="18"/>
          <w:szCs w:val="18"/>
        </w:rPr>
      </w:pPr>
      <w:r w:rsidRPr="00466398">
        <w:rPr>
          <w:sz w:val="18"/>
          <w:szCs w:val="18"/>
        </w:rPr>
        <w:t>Dichiara infine di essere informato, ai sensi dell’art.13 del D. Lgs 30/06/2003 n.196</w:t>
      </w:r>
      <w:r w:rsidR="009940B3">
        <w:rPr>
          <w:sz w:val="18"/>
          <w:szCs w:val="18"/>
        </w:rPr>
        <w:t xml:space="preserve"> e dell’art. 13 del Reg. UE 2016/679</w:t>
      </w:r>
      <w:r w:rsidRPr="00466398">
        <w:rPr>
          <w:sz w:val="18"/>
          <w:szCs w:val="18"/>
        </w:rPr>
        <w:t>, che i dati personali raccolti saranno trattati, con o senza l’ausilio di strumenti informatici, da parte di soggetti autorizzati a tal fine e con idonee misure di sicurezza, nell’ambito del procedimento attivato con la presente adesione e secondo la normativa vigente.</w:t>
      </w:r>
    </w:p>
    <w:p w:rsidR="00466398" w:rsidRPr="00466398" w:rsidRDefault="00466398" w:rsidP="000F1E31">
      <w:pPr>
        <w:spacing w:after="0" w:line="360" w:lineRule="auto"/>
        <w:ind w:left="550" w:right="684"/>
        <w:jc w:val="both"/>
        <w:rPr>
          <w:b/>
          <w:sz w:val="18"/>
          <w:szCs w:val="18"/>
          <w:u w:val="single"/>
        </w:rPr>
      </w:pPr>
      <w:r w:rsidRPr="00466398">
        <w:rPr>
          <w:sz w:val="18"/>
          <w:szCs w:val="18"/>
        </w:rPr>
        <w:t xml:space="preserve">Si precisa che con il conferimento di tali dati è obbligatorio al fine dell’instaurarsi del relativo procedimento e che questi verranno comunicati a terzi nei limiti e con le modalità previste dalla normativa vigente in materia. </w:t>
      </w:r>
      <w:r w:rsidRPr="00466398">
        <w:rPr>
          <w:b/>
          <w:sz w:val="18"/>
          <w:szCs w:val="18"/>
          <w:u w:val="single"/>
        </w:rPr>
        <w:t>Autorizza l’inserimento dei dati relativi al soggetto candidato, indicati all’interno della cornice, ed autorizza inoltre la loro diffusione e divulgazione anche via internet.</w:t>
      </w:r>
    </w:p>
    <w:p w:rsidR="00466398" w:rsidRPr="00466398" w:rsidRDefault="00466398" w:rsidP="000F1E31">
      <w:pPr>
        <w:spacing w:after="0" w:line="360" w:lineRule="auto"/>
        <w:ind w:left="550" w:right="684"/>
        <w:jc w:val="both"/>
        <w:rPr>
          <w:sz w:val="18"/>
          <w:szCs w:val="18"/>
        </w:rPr>
      </w:pPr>
      <w:r w:rsidRPr="00466398">
        <w:rPr>
          <w:sz w:val="18"/>
          <w:szCs w:val="18"/>
        </w:rPr>
        <w:t xml:space="preserve">Titolare del trattamento dei dati è </w:t>
      </w:r>
      <w:r w:rsidR="003E3250">
        <w:rPr>
          <w:sz w:val="18"/>
          <w:szCs w:val="18"/>
        </w:rPr>
        <w:t>Comune di Tricase</w:t>
      </w:r>
      <w:r w:rsidRPr="00466398">
        <w:rPr>
          <w:sz w:val="18"/>
          <w:szCs w:val="18"/>
        </w:rPr>
        <w:t xml:space="preserve"> - </w:t>
      </w:r>
      <w:r w:rsidR="003E3250">
        <w:rPr>
          <w:sz w:val="18"/>
          <w:szCs w:val="18"/>
        </w:rPr>
        <w:t>Piazza Pisanelli</w:t>
      </w:r>
      <w:r w:rsidRPr="00466398">
        <w:rPr>
          <w:sz w:val="18"/>
          <w:szCs w:val="18"/>
        </w:rPr>
        <w:t>,</w:t>
      </w:r>
      <w:r w:rsidR="003E3250">
        <w:rPr>
          <w:sz w:val="18"/>
          <w:szCs w:val="18"/>
        </w:rPr>
        <w:t xml:space="preserve"> 1</w:t>
      </w:r>
      <w:r w:rsidR="009940B3">
        <w:rPr>
          <w:sz w:val="18"/>
          <w:szCs w:val="18"/>
        </w:rPr>
        <w:t xml:space="preserve"> – 73039 Tricase (LE)</w:t>
      </w:r>
      <w:r w:rsidRPr="00466398">
        <w:rPr>
          <w:sz w:val="18"/>
          <w:szCs w:val="18"/>
        </w:rPr>
        <w:t xml:space="preserve"> soggetto al quale è possibile rivolgersi per l’eventuale esercizio dei diritti previsti dal D.Lgs. n.° 196/2003.</w:t>
      </w:r>
    </w:p>
    <w:p w:rsidR="00466398" w:rsidRDefault="00466398" w:rsidP="00466398">
      <w:pPr>
        <w:spacing w:after="0" w:line="360" w:lineRule="auto"/>
        <w:ind w:left="550" w:right="684"/>
        <w:jc w:val="both"/>
        <w:rPr>
          <w:sz w:val="18"/>
          <w:szCs w:val="18"/>
        </w:rPr>
      </w:pPr>
    </w:p>
    <w:p w:rsidR="00466398" w:rsidRPr="00466398" w:rsidRDefault="00466398" w:rsidP="00466398">
      <w:pPr>
        <w:spacing w:after="0" w:line="360" w:lineRule="auto"/>
        <w:ind w:left="550" w:right="684"/>
        <w:jc w:val="both"/>
        <w:rPr>
          <w:sz w:val="18"/>
          <w:szCs w:val="18"/>
        </w:rPr>
      </w:pPr>
      <w:r w:rsidRPr="00466398">
        <w:rPr>
          <w:sz w:val="18"/>
          <w:szCs w:val="18"/>
        </w:rPr>
        <w:t>Luogo e data</w:t>
      </w:r>
    </w:p>
    <w:p w:rsidR="00466398" w:rsidRPr="00466398" w:rsidRDefault="00466398" w:rsidP="00466398">
      <w:pPr>
        <w:spacing w:after="0" w:line="360" w:lineRule="auto"/>
        <w:ind w:left="550" w:right="684"/>
        <w:jc w:val="both"/>
        <w:rPr>
          <w:sz w:val="18"/>
          <w:szCs w:val="18"/>
        </w:rPr>
      </w:pPr>
    </w:p>
    <w:p w:rsidR="00466398" w:rsidRPr="00466398" w:rsidRDefault="00466398" w:rsidP="00466398">
      <w:pPr>
        <w:spacing w:after="0" w:line="360" w:lineRule="auto"/>
        <w:ind w:left="550" w:right="684"/>
        <w:jc w:val="both"/>
        <w:rPr>
          <w:sz w:val="18"/>
          <w:szCs w:val="18"/>
        </w:rPr>
      </w:pPr>
      <w:r w:rsidRPr="00466398">
        <w:rPr>
          <w:sz w:val="18"/>
          <w:szCs w:val="18"/>
        </w:rPr>
        <w:tab/>
      </w:r>
      <w:r w:rsidRPr="00466398">
        <w:rPr>
          <w:sz w:val="18"/>
          <w:szCs w:val="18"/>
        </w:rPr>
        <w:tab/>
      </w:r>
      <w:r w:rsidRPr="00466398">
        <w:rPr>
          <w:sz w:val="18"/>
          <w:szCs w:val="18"/>
        </w:rPr>
        <w:tab/>
      </w:r>
      <w:r w:rsidRPr="00466398">
        <w:rPr>
          <w:sz w:val="18"/>
          <w:szCs w:val="18"/>
        </w:rPr>
        <w:tab/>
      </w:r>
      <w:r w:rsidRPr="00466398">
        <w:rPr>
          <w:sz w:val="18"/>
          <w:szCs w:val="18"/>
        </w:rPr>
        <w:tab/>
      </w:r>
      <w:r w:rsidRPr="00466398">
        <w:rPr>
          <w:sz w:val="18"/>
          <w:szCs w:val="18"/>
        </w:rPr>
        <w:tab/>
      </w:r>
      <w:r w:rsidRPr="00466398">
        <w:rPr>
          <w:sz w:val="18"/>
          <w:szCs w:val="18"/>
        </w:rPr>
        <w:tab/>
      </w:r>
      <w:r w:rsidRPr="00466398">
        <w:rPr>
          <w:sz w:val="18"/>
          <w:szCs w:val="18"/>
        </w:rPr>
        <w:tab/>
      </w:r>
      <w:r w:rsidRPr="00466398">
        <w:rPr>
          <w:sz w:val="18"/>
          <w:szCs w:val="18"/>
        </w:rPr>
        <w:tab/>
      </w:r>
      <w:r w:rsidR="002A0377">
        <w:rPr>
          <w:sz w:val="18"/>
          <w:szCs w:val="18"/>
        </w:rPr>
        <w:tab/>
      </w:r>
      <w:r w:rsidR="002A0377">
        <w:rPr>
          <w:sz w:val="18"/>
          <w:szCs w:val="18"/>
        </w:rPr>
        <w:tab/>
      </w:r>
      <w:r w:rsidRPr="00466398">
        <w:rPr>
          <w:sz w:val="18"/>
          <w:szCs w:val="18"/>
        </w:rPr>
        <w:t>Firma</w:t>
      </w:r>
    </w:p>
    <w:sectPr w:rsidR="00466398" w:rsidRPr="00466398" w:rsidSect="0003000A">
      <w:pgSz w:w="11918" w:h="16854"/>
      <w:pgMar w:top="2268" w:right="471" w:bottom="2268" w:left="533" w:header="720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CB" w:rsidRDefault="005710CB" w:rsidP="00091DF2">
      <w:pPr>
        <w:spacing w:after="0" w:line="240" w:lineRule="auto"/>
      </w:pPr>
      <w:r>
        <w:separator/>
      </w:r>
    </w:p>
  </w:endnote>
  <w:endnote w:type="continuationSeparator" w:id="0">
    <w:p w:rsidR="005710CB" w:rsidRDefault="005710CB" w:rsidP="0009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50" w:rsidRDefault="003206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4086">
      <w:rPr>
        <w:noProof/>
      </w:rPr>
      <w:t>5</w:t>
    </w:r>
    <w:r>
      <w:rPr>
        <w:noProof/>
      </w:rPr>
      <w:fldChar w:fldCharType="end"/>
    </w:r>
  </w:p>
  <w:p w:rsidR="0076564F" w:rsidRPr="00421A6F" w:rsidRDefault="0076564F" w:rsidP="00421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CB" w:rsidRDefault="005710CB" w:rsidP="00091DF2">
      <w:pPr>
        <w:spacing w:after="0" w:line="240" w:lineRule="auto"/>
      </w:pPr>
      <w:r>
        <w:separator/>
      </w:r>
    </w:p>
  </w:footnote>
  <w:footnote w:type="continuationSeparator" w:id="0">
    <w:p w:rsidR="005710CB" w:rsidRDefault="005710CB" w:rsidP="0009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4F" w:rsidRDefault="00261DEF" w:rsidP="001B5D0B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1703070</wp:posOffset>
          </wp:positionH>
          <wp:positionV relativeFrom="page">
            <wp:posOffset>599440</wp:posOffset>
          </wp:positionV>
          <wp:extent cx="3876675" cy="841375"/>
          <wp:effectExtent l="0" t="0" r="0" b="0"/>
          <wp:wrapThrough wrapText="bothSides">
            <wp:wrapPolygon edited="0">
              <wp:start x="0" y="0"/>
              <wp:lineTo x="0" y="21029"/>
              <wp:lineTo x="955" y="21029"/>
              <wp:lineTo x="20910" y="21029"/>
              <wp:lineTo x="20910" y="0"/>
              <wp:lineTo x="0" y="0"/>
            </wp:wrapPolygon>
          </wp:wrapThrough>
          <wp:docPr id="2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564F" w:rsidRDefault="0076564F" w:rsidP="001B5D0B">
    <w:pPr>
      <w:pStyle w:val="Header"/>
      <w:jc w:val="right"/>
    </w:pPr>
  </w:p>
  <w:p w:rsidR="0076564F" w:rsidRDefault="0076564F" w:rsidP="001B5D0B">
    <w:pPr>
      <w:pStyle w:val="Header"/>
      <w:jc w:val="right"/>
    </w:pPr>
  </w:p>
  <w:p w:rsidR="0076564F" w:rsidRDefault="0076564F" w:rsidP="001B5D0B">
    <w:pPr>
      <w:pStyle w:val="Header"/>
      <w:jc w:val="right"/>
    </w:pPr>
  </w:p>
  <w:p w:rsidR="00CD2C31" w:rsidRDefault="00CD2C31" w:rsidP="001B5D0B">
    <w:pPr>
      <w:pStyle w:val="Header"/>
      <w:jc w:val="right"/>
    </w:pPr>
  </w:p>
  <w:p w:rsidR="0076564F" w:rsidRDefault="0076564F" w:rsidP="001B5D0B">
    <w:pPr>
      <w:pStyle w:val="Header"/>
      <w:jc w:val="right"/>
    </w:pPr>
  </w:p>
  <w:p w:rsidR="00CD2C31" w:rsidRDefault="00CD2C31" w:rsidP="001B5D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1C1"/>
    <w:multiLevelType w:val="hybridMultilevel"/>
    <w:tmpl w:val="83B077E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9CF7429"/>
    <w:multiLevelType w:val="hybridMultilevel"/>
    <w:tmpl w:val="1F568DF2"/>
    <w:lvl w:ilvl="0" w:tplc="0410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225E45"/>
    <w:multiLevelType w:val="hybridMultilevel"/>
    <w:tmpl w:val="D29092D4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18790360"/>
    <w:multiLevelType w:val="hybridMultilevel"/>
    <w:tmpl w:val="434E604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B83DA3"/>
    <w:multiLevelType w:val="hybridMultilevel"/>
    <w:tmpl w:val="0A42E958"/>
    <w:lvl w:ilvl="0" w:tplc="BE1E1E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6EFB"/>
    <w:multiLevelType w:val="hybridMultilevel"/>
    <w:tmpl w:val="C3148B42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6" w15:restartNumberingAfterBreak="0">
    <w:nsid w:val="246B511E"/>
    <w:multiLevelType w:val="hybridMultilevel"/>
    <w:tmpl w:val="5380C6FE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7" w15:restartNumberingAfterBreak="0">
    <w:nsid w:val="26110B82"/>
    <w:multiLevelType w:val="hybridMultilevel"/>
    <w:tmpl w:val="462EA8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27E76"/>
    <w:multiLevelType w:val="hybridMultilevel"/>
    <w:tmpl w:val="7D967956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40286F30"/>
    <w:multiLevelType w:val="hybridMultilevel"/>
    <w:tmpl w:val="53D8DE36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0" w15:restartNumberingAfterBreak="0">
    <w:nsid w:val="51A03533"/>
    <w:multiLevelType w:val="hybridMultilevel"/>
    <w:tmpl w:val="2B769DB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D6B96"/>
    <w:multiLevelType w:val="hybridMultilevel"/>
    <w:tmpl w:val="541298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06862"/>
    <w:multiLevelType w:val="hybridMultilevel"/>
    <w:tmpl w:val="FDEABB96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15"/>
    <w:rsid w:val="0003000A"/>
    <w:rsid w:val="000340EC"/>
    <w:rsid w:val="000603F5"/>
    <w:rsid w:val="00091DF2"/>
    <w:rsid w:val="000E3A3F"/>
    <w:rsid w:val="000E4301"/>
    <w:rsid w:val="000F1E31"/>
    <w:rsid w:val="000F3459"/>
    <w:rsid w:val="00113587"/>
    <w:rsid w:val="001153C7"/>
    <w:rsid w:val="001216B5"/>
    <w:rsid w:val="00122BDE"/>
    <w:rsid w:val="00153100"/>
    <w:rsid w:val="00173165"/>
    <w:rsid w:val="00181D2B"/>
    <w:rsid w:val="00191767"/>
    <w:rsid w:val="00197525"/>
    <w:rsid w:val="001A4C0B"/>
    <w:rsid w:val="001B5D0B"/>
    <w:rsid w:val="001E6874"/>
    <w:rsid w:val="001F7327"/>
    <w:rsid w:val="002077B2"/>
    <w:rsid w:val="0022576F"/>
    <w:rsid w:val="002561B3"/>
    <w:rsid w:val="00261DEF"/>
    <w:rsid w:val="00270FC4"/>
    <w:rsid w:val="002A0377"/>
    <w:rsid w:val="002B64C7"/>
    <w:rsid w:val="002C1E26"/>
    <w:rsid w:val="00316D18"/>
    <w:rsid w:val="00320650"/>
    <w:rsid w:val="00321A85"/>
    <w:rsid w:val="00374A20"/>
    <w:rsid w:val="00380E5F"/>
    <w:rsid w:val="003B2C6A"/>
    <w:rsid w:val="003D4086"/>
    <w:rsid w:val="003D7DAD"/>
    <w:rsid w:val="003E0CA2"/>
    <w:rsid w:val="003E3250"/>
    <w:rsid w:val="00421A6F"/>
    <w:rsid w:val="00466398"/>
    <w:rsid w:val="00471B15"/>
    <w:rsid w:val="004B0234"/>
    <w:rsid w:val="004D0874"/>
    <w:rsid w:val="004D0A3E"/>
    <w:rsid w:val="004D7033"/>
    <w:rsid w:val="00510C01"/>
    <w:rsid w:val="005246DC"/>
    <w:rsid w:val="00524BCD"/>
    <w:rsid w:val="00542013"/>
    <w:rsid w:val="005710CB"/>
    <w:rsid w:val="00582E58"/>
    <w:rsid w:val="005C453A"/>
    <w:rsid w:val="005E24A0"/>
    <w:rsid w:val="005E5A58"/>
    <w:rsid w:val="005E69FD"/>
    <w:rsid w:val="005F5488"/>
    <w:rsid w:val="00614B56"/>
    <w:rsid w:val="006266E4"/>
    <w:rsid w:val="00632E14"/>
    <w:rsid w:val="00683C01"/>
    <w:rsid w:val="00684A1C"/>
    <w:rsid w:val="00687FAB"/>
    <w:rsid w:val="006A27A8"/>
    <w:rsid w:val="00725AE9"/>
    <w:rsid w:val="0074340B"/>
    <w:rsid w:val="00757829"/>
    <w:rsid w:val="0076564F"/>
    <w:rsid w:val="0077710D"/>
    <w:rsid w:val="00794F34"/>
    <w:rsid w:val="007A6EEB"/>
    <w:rsid w:val="007B47E0"/>
    <w:rsid w:val="007B5794"/>
    <w:rsid w:val="007D56C8"/>
    <w:rsid w:val="00804C8A"/>
    <w:rsid w:val="00806829"/>
    <w:rsid w:val="0081680E"/>
    <w:rsid w:val="0082058B"/>
    <w:rsid w:val="00821819"/>
    <w:rsid w:val="00826507"/>
    <w:rsid w:val="00832D94"/>
    <w:rsid w:val="008439AE"/>
    <w:rsid w:val="0086084E"/>
    <w:rsid w:val="00864D98"/>
    <w:rsid w:val="0086681C"/>
    <w:rsid w:val="008961A8"/>
    <w:rsid w:val="008B0523"/>
    <w:rsid w:val="008B547B"/>
    <w:rsid w:val="008C00FF"/>
    <w:rsid w:val="008E1A21"/>
    <w:rsid w:val="008E2149"/>
    <w:rsid w:val="008E301A"/>
    <w:rsid w:val="0090379A"/>
    <w:rsid w:val="00922707"/>
    <w:rsid w:val="009571BE"/>
    <w:rsid w:val="00976742"/>
    <w:rsid w:val="009940B3"/>
    <w:rsid w:val="009A11CB"/>
    <w:rsid w:val="00A208AF"/>
    <w:rsid w:val="00A23261"/>
    <w:rsid w:val="00A24AFB"/>
    <w:rsid w:val="00A3197B"/>
    <w:rsid w:val="00A72F69"/>
    <w:rsid w:val="00A75825"/>
    <w:rsid w:val="00A95C8B"/>
    <w:rsid w:val="00AA7554"/>
    <w:rsid w:val="00AC155A"/>
    <w:rsid w:val="00B95D52"/>
    <w:rsid w:val="00BA0A20"/>
    <w:rsid w:val="00BD5D5D"/>
    <w:rsid w:val="00BF50CE"/>
    <w:rsid w:val="00C024FA"/>
    <w:rsid w:val="00C12089"/>
    <w:rsid w:val="00C12A61"/>
    <w:rsid w:val="00C53456"/>
    <w:rsid w:val="00C71E27"/>
    <w:rsid w:val="00C96A29"/>
    <w:rsid w:val="00CA224B"/>
    <w:rsid w:val="00CA566B"/>
    <w:rsid w:val="00CB34E8"/>
    <w:rsid w:val="00CC7695"/>
    <w:rsid w:val="00CC79B4"/>
    <w:rsid w:val="00CD2C31"/>
    <w:rsid w:val="00CE31D7"/>
    <w:rsid w:val="00D01497"/>
    <w:rsid w:val="00D35392"/>
    <w:rsid w:val="00D52BA1"/>
    <w:rsid w:val="00D87C41"/>
    <w:rsid w:val="00E040FB"/>
    <w:rsid w:val="00E36793"/>
    <w:rsid w:val="00E37944"/>
    <w:rsid w:val="00E83F85"/>
    <w:rsid w:val="00EA3A02"/>
    <w:rsid w:val="00EA68C3"/>
    <w:rsid w:val="00EB2D47"/>
    <w:rsid w:val="00ED7DAD"/>
    <w:rsid w:val="00EE0509"/>
    <w:rsid w:val="00EF70B3"/>
    <w:rsid w:val="00F17B27"/>
    <w:rsid w:val="00F22768"/>
    <w:rsid w:val="00F53FDE"/>
    <w:rsid w:val="00F56A67"/>
    <w:rsid w:val="00F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57155-EBA1-441A-A1FB-D10A8059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89"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B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1A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F2"/>
  </w:style>
  <w:style w:type="paragraph" w:styleId="Footer">
    <w:name w:val="footer"/>
    <w:basedOn w:val="Normal"/>
    <w:link w:val="FooterChar"/>
    <w:uiPriority w:val="99"/>
    <w:unhideWhenUsed/>
    <w:rsid w:val="00091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F2"/>
  </w:style>
  <w:style w:type="table" w:styleId="TableGrid">
    <w:name w:val="Table Grid"/>
    <w:basedOn w:val="TableNormal"/>
    <w:uiPriority w:val="59"/>
    <w:rsid w:val="00E3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5F"/>
    <w:pPr>
      <w:spacing w:after="160" w:line="259" w:lineRule="auto"/>
      <w:ind w:left="720"/>
      <w:contextualSpacing/>
    </w:pPr>
    <w:rPr>
      <w:lang w:val="en-US"/>
    </w:rPr>
  </w:style>
  <w:style w:type="character" w:styleId="CommentReference">
    <w:name w:val="annotation reference"/>
    <w:uiPriority w:val="99"/>
    <w:semiHidden/>
    <w:unhideWhenUsed/>
    <w:rsid w:val="00121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6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216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6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16B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se.greeceitaly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1969-57C0-40C6-B43D-3EA30BFA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Avviso per manifestazione di interesse “Ideazione e proposta di itinerari e percorsi di turismo esperienziale in Puglia e nelle Isole Ioniche”</vt:lpstr>
      <vt:lpstr>Avviso per manifestazione di interesse “Ideazione e proposta di itinerari e percorsi di turismo esperienziale in Puglia e nelle Isole Ioniche”</vt:lpstr>
    </vt:vector>
  </TitlesOfParts>
  <Company>Hewlett-Packard Company</Company>
  <LinksUpToDate>false</LinksUpToDate>
  <CharactersWithSpaces>9068</CharactersWithSpaces>
  <SharedDoc>false</SharedDoc>
  <HLinks>
    <vt:vector size="6" baseType="variant"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mailto:muse.greeceitaly@gmail.com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per manifestazione di interesse “Ideazione e proposta di itinerari e percorsi di turismo esperienziale in Puglia e nelle Isole Ioniche”</dc:title>
  <dc:subject/>
  <dc:creator>GIUSEPPE MANGIALAVORI</dc:creator>
  <cp:keywords/>
  <cp:lastModifiedBy>Panagiota Koutsoukou</cp:lastModifiedBy>
  <cp:revision>5</cp:revision>
  <cp:lastPrinted>2019-09-12T11:31:00Z</cp:lastPrinted>
  <dcterms:created xsi:type="dcterms:W3CDTF">2019-10-25T09:20:00Z</dcterms:created>
  <dcterms:modified xsi:type="dcterms:W3CDTF">2019-10-29T08:26:00Z</dcterms:modified>
</cp:coreProperties>
</file>